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 xml:space="preserve">бгрунтування технічних та якісних характеристик 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10E93" w:rsidRPr="006C7240" w:rsidRDefault="00F10E93" w:rsidP="00F10E9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r>
        <w:rPr>
          <w:color w:val="333333"/>
          <w:shd w:val="clear" w:color="auto" w:fill="FFFFFF"/>
        </w:rPr>
        <w:t>“Про ефективне використання державних коштів” зі змінами, внесеними постановою Кабінету Міністрів України від 16.12.2020 № 1266»)</w:t>
      </w:r>
    </w:p>
    <w:p w:rsidR="00F10E93" w:rsidRPr="00686156" w:rsidRDefault="00F10E93" w:rsidP="00F1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10E93" w:rsidRPr="004D314A" w:rsidRDefault="00F10E93" w:rsidP="00F10E93">
      <w:pPr>
        <w:spacing w:after="0" w:line="240" w:lineRule="auto"/>
        <w:ind w:left="-2" w:firstLine="710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сім᾿ї, молоді та спорту Перечинської міської ради здійснюється закупівля </w:t>
      </w:r>
      <w:r w:rsidRPr="004D314A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D314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ДК 021:2015 «Єдиний закупівельний словник»  </w:t>
      </w:r>
      <w:r w:rsidRPr="004D314A">
        <w:rPr>
          <w:rFonts w:ascii="Times New Roman" w:hAnsi="Times New Roman" w:cs="Times New Roman"/>
          <w:color w:val="000000"/>
          <w:sz w:val="26"/>
          <w:szCs w:val="26"/>
          <w:highlight w:val="white"/>
          <w:lang w:val="uk-UA"/>
        </w:rPr>
        <w:t>55510000-8 Послуги їдалень</w:t>
      </w:r>
      <w:r w:rsidRPr="004D314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(послуги з організації гарячого харчування учнів пільгових категорій закладів загальної середньої освіти Перечинської ТГ та вихованців груп подовженого дня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у</w:t>
      </w: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202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3</w:t>
      </w: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оці)</w:t>
      </w: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.</w:t>
      </w:r>
    </w:p>
    <w:p w:rsidR="00F10E93" w:rsidRPr="004E6346" w:rsidRDefault="00F10E93" w:rsidP="00F10E93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F10E93" w:rsidRPr="00AF5B5E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особливостями)</w:t>
      </w:r>
    </w:p>
    <w:p w:rsidR="00F10E93" w:rsidRPr="00686156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10E93" w:rsidRDefault="00F10E93" w:rsidP="00F10E9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</w:t>
      </w:r>
      <w:r>
        <w:rPr>
          <w:b/>
          <w:color w:val="222222"/>
          <w:sz w:val="26"/>
          <w:szCs w:val="26"/>
          <w:lang w:val="ru-RU"/>
        </w:rPr>
        <w:t xml:space="preserve">послуги </w:t>
      </w:r>
      <w:r w:rsidRPr="008929F8">
        <w:rPr>
          <w:color w:val="222222"/>
          <w:sz w:val="26"/>
          <w:szCs w:val="26"/>
        </w:rPr>
        <w:t xml:space="preserve"> </w:t>
      </w:r>
    </w:p>
    <w:p w:rsidR="00F10E93" w:rsidRPr="008929F8" w:rsidRDefault="00F10E93" w:rsidP="00F10E9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 w:rsidRPr="00EF06B5">
        <w:rPr>
          <w:b/>
        </w:rPr>
        <w:t>4</w:t>
      </w:r>
      <w:r>
        <w:rPr>
          <w:b/>
        </w:rPr>
        <w:t>00</w:t>
      </w:r>
      <w:r>
        <w:rPr>
          <w:b/>
          <w:lang w:val="ru-RU"/>
        </w:rPr>
        <w:t> 0</w:t>
      </w:r>
      <w:r>
        <w:rPr>
          <w:b/>
        </w:rPr>
        <w:t>00,00 грн</w:t>
      </w:r>
      <w:r w:rsidRPr="00551C22">
        <w:rPr>
          <w:b/>
        </w:rPr>
        <w:t>.</w:t>
      </w:r>
      <w:r>
        <w:rPr>
          <w:color w:val="222222"/>
          <w:sz w:val="26"/>
          <w:szCs w:val="26"/>
        </w:rPr>
        <w:t xml:space="preserve"> (</w:t>
      </w:r>
      <w:r>
        <w:rPr>
          <w:color w:val="222222"/>
          <w:sz w:val="26"/>
          <w:szCs w:val="26"/>
          <w:lang w:val="ru-RU"/>
        </w:rPr>
        <w:t xml:space="preserve">без </w:t>
      </w:r>
      <w:r>
        <w:rPr>
          <w:color w:val="222222"/>
          <w:sz w:val="26"/>
          <w:szCs w:val="26"/>
        </w:rPr>
        <w:t>ПДВ)</w:t>
      </w:r>
    </w:p>
    <w:p w:rsidR="00F10E93" w:rsidRPr="00F10E93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4E6346">
        <w:rPr>
          <w:sz w:val="26"/>
          <w:szCs w:val="26"/>
        </w:rPr>
        <w:t>: </w:t>
      </w:r>
      <w:r w:rsidRPr="004E6346">
        <w:rPr>
          <w:b/>
          <w:sz w:val="26"/>
          <w:szCs w:val="26"/>
        </w:rPr>
        <w:t xml:space="preserve"> </w:t>
      </w:r>
      <w:r w:rsidRPr="00F10E93">
        <w:rPr>
          <w:sz w:val="28"/>
          <w:szCs w:val="28"/>
          <w:shd w:val="clear" w:color="auto" w:fill="FFFFFF"/>
        </w:rPr>
        <w:t>UA-2023-08-28-007052-a</w:t>
      </w:r>
    </w:p>
    <w:p w:rsidR="00F10E93" w:rsidRPr="004D314A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sz w:val="26"/>
          <w:szCs w:val="26"/>
        </w:rPr>
      </w:pPr>
    </w:p>
    <w:p w:rsidR="00F10E93" w:rsidRDefault="00F10E93" w:rsidP="00F10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Обгрунтування технічних та якісних характеристик </w:t>
      </w:r>
    </w:p>
    <w:p w:rsidR="00F10E93" w:rsidRPr="00AF5B5E" w:rsidRDefault="00F10E93" w:rsidP="00F10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>предмета 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Харчування учнів повинно повністю відповідати фізіологічній потребі дитячого організму у поживних речовинах та енергії відповідно до віково-статевих особливостей,  а також вимогам санітарного законодавства та нормам харчування, встановленим постановою Кабінету Міні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ів України від 24 березня 2021 р. № 305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5CD">
        <w:rPr>
          <w:rFonts w:ascii="Times New Roman" w:hAnsi="Times New Roman"/>
          <w:sz w:val="24"/>
          <w:szCs w:val="24"/>
        </w:rPr>
        <w:t>«</w:t>
      </w:r>
      <w:r w:rsidRPr="003D25C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Про затвердження норм та Порядку організації харчування </w:t>
      </w:r>
      <w:proofErr w:type="gramStart"/>
      <w:r w:rsidRPr="003D25CD">
        <w:rPr>
          <w:rFonts w:ascii="Times New Roman" w:hAnsi="Times New Roman"/>
          <w:bCs/>
          <w:sz w:val="24"/>
          <w:szCs w:val="24"/>
          <w:shd w:val="clear" w:color="auto" w:fill="FFFFFF"/>
        </w:rPr>
        <w:t>у</w:t>
      </w:r>
      <w:proofErr w:type="gramEnd"/>
      <w:r w:rsidRPr="003D25C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закладах освіти та дитячих закладах оздоровлення та відпочинку»</w:t>
      </w:r>
      <w:r w:rsidRPr="00252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F1D01">
        <w:rPr>
          <w:rFonts w:ascii="Times New Roman" w:hAnsi="Times New Roman"/>
          <w:sz w:val="24"/>
          <w:szCs w:val="24"/>
          <w:shd w:val="clear" w:color="auto" w:fill="FFFFFF"/>
        </w:rPr>
        <w:t>Розрахунок вартості послуг з організації харчування дітей здійснюється виходячи з орієнтованого набору продукті</w:t>
      </w:r>
      <w:proofErr w:type="gramStart"/>
      <w:r w:rsidRPr="002F1D01"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 w:rsidRPr="002F1D01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r w:rsidRPr="00DA5E1A">
        <w:rPr>
          <w:rFonts w:ascii="Times New Roman" w:hAnsi="Times New Roman"/>
          <w:b/>
          <w:sz w:val="24"/>
          <w:szCs w:val="24"/>
          <w:shd w:val="clear" w:color="auto" w:fill="FFFFFF"/>
        </w:rPr>
        <w:t>одноразове гаряче харчування (обід)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F1D01">
        <w:rPr>
          <w:rFonts w:ascii="Times New Roman" w:hAnsi="Times New Roman"/>
          <w:sz w:val="24"/>
          <w:szCs w:val="24"/>
          <w:shd w:val="clear" w:color="auto" w:fill="FFFFFF"/>
        </w:rPr>
        <w:t xml:space="preserve">у грамах. 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148A3">
        <w:rPr>
          <w:rFonts w:ascii="Times New Roman" w:hAnsi="Times New Roman" w:cs="Times New Roman"/>
          <w:b/>
          <w:sz w:val="24"/>
          <w:szCs w:val="24"/>
        </w:rPr>
        <w:t xml:space="preserve">Обсяг надання послуг </w:t>
      </w:r>
      <w:r w:rsidRPr="00A23BA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- 7270 </w:t>
      </w:r>
      <w:r w:rsidRPr="00A23BA4">
        <w:rPr>
          <w:rFonts w:ascii="Times New Roman" w:hAnsi="Times New Roman"/>
          <w:b/>
          <w:sz w:val="24"/>
          <w:szCs w:val="24"/>
          <w:shd w:val="clear" w:color="auto" w:fill="FFFFFF"/>
        </w:rPr>
        <w:t>діто-днів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A23BA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</w:p>
    <w:p w:rsidR="00F10E93" w:rsidRDefault="00F10E93" w:rsidP="00F10E93">
      <w:pPr>
        <w:ind w:hanging="2"/>
        <w:jc w:val="right"/>
        <w:rPr>
          <w:rFonts w:ascii="Times New Roman" w:hAnsi="Times New Roman" w:cs="Times New Roman"/>
          <w:b/>
          <w:i/>
          <w:color w:val="121212"/>
          <w:sz w:val="24"/>
          <w:szCs w:val="24"/>
        </w:rPr>
      </w:pPr>
    </w:p>
    <w:p w:rsidR="00F10E93" w:rsidRPr="00B148A3" w:rsidRDefault="00F10E93" w:rsidP="00F10E93">
      <w:pPr>
        <w:ind w:firstLine="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8A3">
        <w:rPr>
          <w:rFonts w:ascii="Times New Roman" w:hAnsi="Times New Roman" w:cs="Times New Roman"/>
          <w:b/>
          <w:sz w:val="24"/>
          <w:szCs w:val="24"/>
        </w:rPr>
        <w:t>Місце надання послуг:</w:t>
      </w:r>
    </w:p>
    <w:p w:rsidR="00F10E93" w:rsidRPr="00EF2434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  <w:rPr>
          <w:b/>
        </w:rPr>
      </w:pPr>
      <w:r w:rsidRPr="00B148A3">
        <w:t xml:space="preserve">Перечинський ліцей </w:t>
      </w:r>
      <w:r>
        <w:t xml:space="preserve">імені героїв 68-батальйону </w:t>
      </w:r>
      <w:r w:rsidRPr="00B148A3">
        <w:t>Перечинської міської ради,</w:t>
      </w:r>
      <w:r>
        <w:t xml:space="preserve">                      </w:t>
      </w:r>
      <w:r w:rsidRPr="00B148A3">
        <w:t xml:space="preserve"> м. Перечин, вул. </w:t>
      </w:r>
      <w:proofErr w:type="gramStart"/>
      <w:r>
        <w:t>Св</w:t>
      </w:r>
      <w:proofErr w:type="gramEnd"/>
      <w:r>
        <w:t>ітавська,</w:t>
      </w:r>
      <w:r w:rsidRPr="00B148A3">
        <w:t xml:space="preserve"> 1</w:t>
      </w:r>
      <w:r>
        <w:t xml:space="preserve"> </w:t>
      </w:r>
      <w:r w:rsidRPr="00EF2434">
        <w:rPr>
          <w:b/>
        </w:rPr>
        <w:t>(опорна кухня)</w:t>
      </w:r>
      <w:r>
        <w:rPr>
          <w:b/>
        </w:rPr>
        <w:t>;</w:t>
      </w:r>
    </w:p>
    <w:p w:rsidR="00F10E93" w:rsidRPr="00B148A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B148A3">
        <w:t>Філія початкова школа Перечинського ліцею Перечинської міської ради,</w:t>
      </w:r>
      <w:r>
        <w:t xml:space="preserve">                          </w:t>
      </w:r>
      <w:r w:rsidRPr="00B148A3">
        <w:t>м. Перечин</w:t>
      </w:r>
      <w:proofErr w:type="gramStart"/>
      <w:r w:rsidRPr="00B148A3">
        <w:t xml:space="preserve"> ,</w:t>
      </w:r>
      <w:proofErr w:type="gramEnd"/>
      <w:r w:rsidRPr="00B148A3">
        <w:t xml:space="preserve"> вул. Ужанська, 9</w:t>
      </w:r>
      <w:r>
        <w:t xml:space="preserve"> </w:t>
      </w:r>
      <w:r w:rsidRPr="00EF2434">
        <w:rPr>
          <w:b/>
        </w:rPr>
        <w:t>(</w:t>
      </w:r>
      <w:r>
        <w:rPr>
          <w:b/>
        </w:rPr>
        <w:t xml:space="preserve">опорна </w:t>
      </w:r>
      <w:r w:rsidRPr="00EF2434">
        <w:rPr>
          <w:b/>
        </w:rPr>
        <w:t>кухня);</w:t>
      </w:r>
    </w:p>
    <w:p w:rsidR="00F10E9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B148A3">
        <w:t xml:space="preserve">Сімерська гімназія Перечинської міської </w:t>
      </w:r>
      <w:proofErr w:type="gramStart"/>
      <w:r w:rsidRPr="00B148A3">
        <w:t>ради</w:t>
      </w:r>
      <w:proofErr w:type="gramEnd"/>
      <w:r w:rsidRPr="00B148A3">
        <w:t xml:space="preserve">, с. Сімер Ужгородського району, </w:t>
      </w:r>
      <w:r>
        <w:t xml:space="preserve">               </w:t>
      </w:r>
      <w:r w:rsidRPr="00B148A3">
        <w:t xml:space="preserve">вул.  Карпатська, </w:t>
      </w:r>
      <w:r>
        <w:t>7</w:t>
      </w:r>
      <w:r w:rsidRPr="00B148A3">
        <w:t>9</w:t>
      </w:r>
      <w:r>
        <w:t xml:space="preserve"> </w:t>
      </w:r>
      <w:r w:rsidRPr="00EF2434">
        <w:rPr>
          <w:b/>
        </w:rPr>
        <w:t>(опорна  кухня);</w:t>
      </w:r>
    </w:p>
    <w:p w:rsidR="00F10E93" w:rsidRPr="00B148A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B148A3">
        <w:t xml:space="preserve">Зарчівська гімназія Перечинської міської </w:t>
      </w:r>
      <w:proofErr w:type="gramStart"/>
      <w:r w:rsidRPr="00B148A3">
        <w:t>ради</w:t>
      </w:r>
      <w:proofErr w:type="gramEnd"/>
      <w:r w:rsidRPr="00B148A3">
        <w:t>, с. Зарічово Ужгородського району, вул. Шевченка, 4</w:t>
      </w:r>
      <w:proofErr w:type="gramStart"/>
      <w:r w:rsidRPr="00B148A3">
        <w:t xml:space="preserve"> А</w:t>
      </w:r>
      <w:proofErr w:type="gramEnd"/>
      <w:r w:rsidRPr="00B148A3">
        <w:t xml:space="preserve">; </w:t>
      </w:r>
    </w:p>
    <w:p w:rsidR="00F10E93" w:rsidRPr="006622C7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6622C7">
        <w:t xml:space="preserve"> Сімерківська гімназія Перечинської міської </w:t>
      </w:r>
      <w:proofErr w:type="gramStart"/>
      <w:r w:rsidRPr="006622C7">
        <w:t>ради</w:t>
      </w:r>
      <w:proofErr w:type="gramEnd"/>
      <w:r w:rsidRPr="006622C7">
        <w:t>, с. Сімерки, вул. Центральна,  118;</w:t>
      </w:r>
    </w:p>
    <w:p w:rsidR="00F10E93" w:rsidRPr="00B148A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6622C7">
        <w:t>Ф</w:t>
      </w:r>
      <w:r>
        <w:t xml:space="preserve">ілія опорного закладу Ворочівська початкова школа Перечинського ліцею (з дошкільним </w:t>
      </w:r>
      <w:proofErr w:type="gramStart"/>
      <w:r>
        <w:t>п</w:t>
      </w:r>
      <w:proofErr w:type="gramEnd"/>
      <w:r>
        <w:t xml:space="preserve">ідрозділом), с. Ворочово, вул. </w:t>
      </w:r>
      <w:proofErr w:type="gramStart"/>
      <w:r>
        <w:t>П</w:t>
      </w:r>
      <w:proofErr w:type="gramEnd"/>
      <w:r>
        <w:t xml:space="preserve">ідгірна, 59.  </w:t>
      </w:r>
    </w:p>
    <w:p w:rsidR="00F10E93" w:rsidRDefault="00F10E93" w:rsidP="00F10E93">
      <w:pPr>
        <w:pStyle w:val="a6"/>
        <w:ind w:left="64"/>
        <w:jc w:val="both"/>
      </w:pPr>
    </w:p>
    <w:p w:rsidR="00F10E93" w:rsidRPr="00347686" w:rsidRDefault="00F10E93" w:rsidP="00F10E93">
      <w:pPr>
        <w:pStyle w:val="a6"/>
        <w:ind w:left="64" w:firstLine="644"/>
        <w:jc w:val="both"/>
        <w:rPr>
          <w:b/>
          <w:u w:val="single"/>
        </w:rPr>
      </w:pPr>
      <w:r w:rsidRPr="00EF2434">
        <w:rPr>
          <w:b/>
          <w:shd w:val="clear" w:color="auto" w:fill="FFFFFF"/>
        </w:rPr>
        <w:t xml:space="preserve">Доставка готової гарячої їжі з опорної кухні у прилеглі заклади освіти  здійснюється </w:t>
      </w:r>
      <w:r>
        <w:rPr>
          <w:b/>
          <w:shd w:val="clear" w:color="auto" w:fill="FFFFFF"/>
        </w:rPr>
        <w:t xml:space="preserve">силами </w:t>
      </w:r>
      <w:r w:rsidRPr="00EF2434">
        <w:rPr>
          <w:b/>
          <w:shd w:val="clear" w:color="auto" w:fill="FFFFFF"/>
        </w:rPr>
        <w:t>та за рахунок виконавця  послуг</w:t>
      </w:r>
      <w:r>
        <w:rPr>
          <w:b/>
          <w:shd w:val="clear" w:color="auto" w:fill="FFFFFF"/>
        </w:rPr>
        <w:t xml:space="preserve">, </w:t>
      </w:r>
      <w:r w:rsidRPr="00347686">
        <w:rPr>
          <w:b/>
          <w:u w:val="single"/>
          <w:shd w:val="clear" w:color="auto" w:fill="FFFFFF"/>
        </w:rPr>
        <w:t xml:space="preserve">про що  учасником </w:t>
      </w:r>
      <w:proofErr w:type="gramStart"/>
      <w:r w:rsidRPr="00347686">
        <w:rPr>
          <w:b/>
          <w:u w:val="single"/>
          <w:shd w:val="clear" w:color="auto" w:fill="FFFFFF"/>
        </w:rPr>
        <w:t>у</w:t>
      </w:r>
      <w:proofErr w:type="gramEnd"/>
      <w:r w:rsidRPr="00347686">
        <w:rPr>
          <w:b/>
          <w:u w:val="single"/>
          <w:shd w:val="clear" w:color="auto" w:fill="FFFFFF"/>
        </w:rPr>
        <w:t xml:space="preserve"> складі тендерної пропозиції надається гарантійний лист.  </w:t>
      </w:r>
    </w:p>
    <w:p w:rsidR="00F10E93" w:rsidRPr="00B148A3" w:rsidRDefault="00F10E93" w:rsidP="00F10E93">
      <w:pPr>
        <w:pStyle w:val="a6"/>
        <w:ind w:left="64"/>
        <w:jc w:val="both"/>
      </w:pPr>
    </w:p>
    <w:p w:rsidR="00F10E93" w:rsidRDefault="00F10E93" w:rsidP="00F10E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Категорії учнів, що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ідлягають гарячому харчуванню: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2"/>
        <w:ind w:left="0" w:firstLine="567"/>
      </w:pPr>
      <w:r w:rsidRPr="00EA285C">
        <w:t>діти-сироти;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2"/>
        <w:ind w:left="0" w:firstLine="567"/>
      </w:pPr>
      <w:r w:rsidRPr="00EA285C">
        <w:t>діти, позбавлені батьківського піклування;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з особливими освітніми потребами, які навчаються у спеціальних і інклюзивних класах, протягом усього періоду навчання у закладі загальної середньої освіти;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із сімей, які отримують допомогу відповідно до Закону України «Про державну соціальну допомогу малозабезпеченим сім’ям»;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працівників органів внутрішніх справ, які загинули під час виконання службових обов`язків, згідно з Указом Президента України від 17.03.1998 № 197/98;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осіб, визнаних учасниками бойових дій відповідно до пункту 19 частини першої статті 6 Закону України «Про статус ветеранів війни, гарантії їх соціального захисту»;</w:t>
      </w:r>
    </w:p>
    <w:p w:rsidR="00F10E93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із сімей загиблих учасників бойових дій, які захищали незалежність, суверенітет та територіальну цілісність України і брали безпосередню участь в антитерористичній операції (операції Об′єднаних сил),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здійснення», які мають відповідні документи, що підтверджують статус;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>
        <w:t>діти військовослужбовців, які виконують бойові завдання у зоні бойових дій, та при наданні документів, що підтверджують такі обставини;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діти, яким згідно із Законом України «Про статус і соціальний захист громадян, які постраждали внаслідок Чорнобильської катастрофи» гарантується пільгове харчування;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з числа внутрішньо переміщених осіб, діти, які мають статус дитини, яка постраждала внаслідок воєнних дій і збройних конфліктів;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3"/>
        </w:numPr>
        <w:autoSpaceDE w:val="0"/>
        <w:autoSpaceDN w:val="0"/>
        <w:ind w:left="0" w:firstLine="567"/>
      </w:pPr>
      <w:r w:rsidRPr="00EA285C">
        <w:t>дітям з числа осіб, визначених у ст. 10 Закону України «Про статус ветеранів війни, гарантії їх соціального захисту»</w:t>
      </w:r>
      <w:r>
        <w:t>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3"/>
        </w:numPr>
        <w:autoSpaceDE w:val="0"/>
        <w:autoSpaceDN w:val="0"/>
        <w:ind w:firstLine="324"/>
      </w:pPr>
      <w:r w:rsidRPr="00EA285C">
        <w:t>вихованці груп подовженого дня.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0E93" w:rsidRPr="000B231B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6B0C">
        <w:rPr>
          <w:rFonts w:ascii="Times New Roman" w:hAnsi="Times New Roman"/>
          <w:sz w:val="24"/>
          <w:szCs w:val="24"/>
        </w:rPr>
        <w:t>Учасник розраховує ціну послуги відповідно до двотижневого перспективного меню</w:t>
      </w:r>
      <w:r>
        <w:rPr>
          <w:rFonts w:ascii="Times New Roman" w:hAnsi="Times New Roman"/>
          <w:sz w:val="24"/>
          <w:szCs w:val="24"/>
        </w:rPr>
        <w:t xml:space="preserve">, але </w:t>
      </w:r>
      <w:r w:rsidRPr="0021231C">
        <w:rPr>
          <w:rFonts w:ascii="Times New Roman" w:hAnsi="Times New Roman"/>
          <w:b/>
          <w:sz w:val="24"/>
          <w:szCs w:val="24"/>
        </w:rPr>
        <w:t xml:space="preserve">яка не має перевищувати </w:t>
      </w:r>
      <w:r>
        <w:rPr>
          <w:rFonts w:ascii="Times New Roman" w:hAnsi="Times New Roman"/>
          <w:b/>
          <w:sz w:val="24"/>
          <w:szCs w:val="24"/>
        </w:rPr>
        <w:t>5</w:t>
      </w:r>
      <w:r w:rsidRPr="0021231C">
        <w:rPr>
          <w:rFonts w:ascii="Times New Roman" w:hAnsi="Times New Roman"/>
          <w:b/>
          <w:sz w:val="24"/>
          <w:szCs w:val="24"/>
        </w:rPr>
        <w:t>5,00 грн. за один обід</w:t>
      </w:r>
      <w:r>
        <w:rPr>
          <w:rFonts w:ascii="Times New Roman" w:hAnsi="Times New Roman"/>
          <w:sz w:val="24"/>
          <w:szCs w:val="24"/>
        </w:rPr>
        <w:t xml:space="preserve"> для одного учня</w:t>
      </w:r>
      <w:r w:rsidRPr="00426B0C">
        <w:rPr>
          <w:rFonts w:ascii="Times New Roman" w:hAnsi="Times New Roman"/>
          <w:sz w:val="24"/>
          <w:szCs w:val="24"/>
        </w:rPr>
        <w:t xml:space="preserve"> закладу</w:t>
      </w:r>
      <w:r>
        <w:rPr>
          <w:rFonts w:ascii="Times New Roman" w:hAnsi="Times New Roman"/>
          <w:sz w:val="24"/>
          <w:szCs w:val="24"/>
        </w:rPr>
        <w:t xml:space="preserve"> освіти (вартість встановлено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ішенням сесії Перечинської міської ради від </w:t>
      </w:r>
      <w:r w:rsidRPr="000B231B">
        <w:rPr>
          <w:rFonts w:ascii="Times New Roman" w:hAnsi="Times New Roman"/>
          <w:sz w:val="24"/>
          <w:szCs w:val="24"/>
        </w:rPr>
        <w:t xml:space="preserve">15.09.2022 року № 578 «Про затвердження переліку категорій дітей, що забезпечуються безоплатним харчуванням у закладах загальної середньої </w:t>
      </w:r>
      <w:proofErr w:type="gramStart"/>
      <w:r w:rsidRPr="000B231B">
        <w:rPr>
          <w:rFonts w:ascii="Times New Roman" w:hAnsi="Times New Roman"/>
          <w:sz w:val="24"/>
          <w:szCs w:val="24"/>
        </w:rPr>
        <w:t xml:space="preserve">освіти, та встановлення показників  вартості харчування дітей у закладах освіти Перечинської ТГ у 2022 році»). </w:t>
      </w:r>
      <w:proofErr w:type="gramEnd"/>
    </w:p>
    <w:p w:rsidR="00F10E93" w:rsidRPr="00A23BA4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3BA4">
        <w:rPr>
          <w:rFonts w:ascii="Times New Roman" w:hAnsi="Times New Roman"/>
          <w:b/>
          <w:sz w:val="24"/>
          <w:szCs w:val="24"/>
        </w:rPr>
        <w:t xml:space="preserve">Послуги їдалень </w:t>
      </w:r>
      <w:r w:rsidRPr="00A23BA4">
        <w:rPr>
          <w:rFonts w:ascii="Times New Roman" w:hAnsi="Times New Roman"/>
          <w:b/>
          <w:snapToGrid w:val="0"/>
          <w:sz w:val="24"/>
          <w:szCs w:val="24"/>
        </w:rPr>
        <w:t>(послуги з організації шкільного харчування)</w:t>
      </w:r>
      <w:r w:rsidRPr="00A23BA4">
        <w:rPr>
          <w:rFonts w:ascii="Times New Roman" w:hAnsi="Times New Roman"/>
          <w:b/>
          <w:sz w:val="24"/>
          <w:szCs w:val="24"/>
        </w:rPr>
        <w:t xml:space="preserve"> будуть здійснюватися виключно в приміщеннях їдалень закладів освіти, зазначених у Додатку 1 до тендерної документації, з використанням власного обладнання та обладнання цих закладі</w:t>
      </w:r>
      <w:proofErr w:type="gramStart"/>
      <w:r w:rsidRPr="00A23BA4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A23BA4">
        <w:rPr>
          <w:rFonts w:ascii="Times New Roman" w:hAnsi="Times New Roman"/>
          <w:b/>
          <w:sz w:val="24"/>
          <w:szCs w:val="24"/>
        </w:rPr>
        <w:t xml:space="preserve">. </w:t>
      </w:r>
    </w:p>
    <w:p w:rsidR="00F10E93" w:rsidRPr="008B5243" w:rsidRDefault="00F10E93" w:rsidP="00F10E93">
      <w:pPr>
        <w:tabs>
          <w:tab w:val="left" w:pos="142"/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B5243">
        <w:rPr>
          <w:rFonts w:ascii="Times New Roman" w:hAnsi="Times New Roman"/>
          <w:sz w:val="24"/>
          <w:szCs w:val="24"/>
        </w:rPr>
        <w:t xml:space="preserve">До ціни пропозиції </w:t>
      </w:r>
      <w:r>
        <w:rPr>
          <w:rFonts w:ascii="Times New Roman" w:hAnsi="Times New Roman"/>
          <w:sz w:val="24"/>
          <w:szCs w:val="24"/>
        </w:rPr>
        <w:t xml:space="preserve">учасника </w:t>
      </w:r>
      <w:r w:rsidRPr="008B5243">
        <w:rPr>
          <w:rFonts w:ascii="Times New Roman" w:hAnsi="Times New Roman"/>
          <w:sz w:val="24"/>
          <w:szCs w:val="24"/>
        </w:rPr>
        <w:t xml:space="preserve">включаються податки і збори (обов’язкові платежі), що сплачуються або мають бути сплачені, а також інші витрати, передбачені для послуг даного виду, з урахуванням особливостей, зазначених в </w:t>
      </w:r>
      <w:r>
        <w:rPr>
          <w:rFonts w:ascii="Times New Roman" w:hAnsi="Times New Roman"/>
          <w:sz w:val="24"/>
          <w:szCs w:val="24"/>
        </w:rPr>
        <w:t>оголошенні</w:t>
      </w:r>
      <w:r w:rsidRPr="008B5243">
        <w:rPr>
          <w:rFonts w:ascii="Times New Roman" w:hAnsi="Times New Roman"/>
          <w:sz w:val="24"/>
          <w:szCs w:val="24"/>
        </w:rPr>
        <w:t>, а саме: витрати на закупівлю продуктів, транспортні витрати, приготування їжі, а також витрати на прибирання та миття посуду, заробітна плат</w:t>
      </w:r>
      <w:r>
        <w:rPr>
          <w:rFonts w:ascii="Times New Roman" w:hAnsi="Times New Roman"/>
          <w:sz w:val="24"/>
          <w:szCs w:val="24"/>
        </w:rPr>
        <w:t>а</w:t>
      </w:r>
      <w:r w:rsidRPr="008B52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працівників</w:t>
      </w:r>
      <w:r w:rsidRPr="008B5243">
        <w:rPr>
          <w:rFonts w:ascii="Times New Roman" w:hAnsi="Times New Roman"/>
          <w:sz w:val="24"/>
          <w:szCs w:val="24"/>
        </w:rPr>
        <w:t xml:space="preserve">, </w:t>
      </w:r>
      <w:r w:rsidRPr="000B231B">
        <w:rPr>
          <w:rFonts w:ascii="Times New Roman" w:hAnsi="Times New Roman"/>
          <w:sz w:val="24"/>
          <w:szCs w:val="24"/>
        </w:rPr>
        <w:t>комунальні послуги</w:t>
      </w:r>
      <w:proofErr w:type="gramEnd"/>
      <w:r>
        <w:rPr>
          <w:rFonts w:ascii="Times New Roman" w:hAnsi="Times New Roman"/>
          <w:sz w:val="24"/>
          <w:szCs w:val="24"/>
        </w:rPr>
        <w:t>, та інші обов’язкові платежі,</w:t>
      </w:r>
      <w:r w:rsidRPr="008B5243">
        <w:rPr>
          <w:rFonts w:ascii="Times New Roman" w:hAnsi="Times New Roman"/>
          <w:sz w:val="24"/>
          <w:szCs w:val="24"/>
        </w:rPr>
        <w:t xml:space="preserve"> що сплачуються або мають бути сплачені. До розрахунку ціни входять усі види послуг, </w:t>
      </w:r>
      <w:proofErr w:type="gramStart"/>
      <w:r w:rsidRPr="008B5243">
        <w:rPr>
          <w:rFonts w:ascii="Times New Roman" w:hAnsi="Times New Roman"/>
          <w:sz w:val="24"/>
          <w:szCs w:val="24"/>
        </w:rPr>
        <w:t>у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тому числі й ті, які доручатимуться для виконання третім </w:t>
      </w:r>
      <w:r w:rsidRPr="008B5243">
        <w:rPr>
          <w:rFonts w:ascii="Times New Roman" w:hAnsi="Times New Roman"/>
          <w:sz w:val="24"/>
          <w:szCs w:val="24"/>
        </w:rPr>
        <w:lastRenderedPageBreak/>
        <w:t xml:space="preserve">особам. </w:t>
      </w:r>
      <w:r w:rsidRPr="003306DC">
        <w:rPr>
          <w:rFonts w:ascii="Times New Roman" w:hAnsi="Times New Roman"/>
          <w:sz w:val="24"/>
          <w:szCs w:val="24"/>
        </w:rPr>
        <w:t xml:space="preserve">Учасник </w:t>
      </w:r>
      <w:proofErr w:type="gramStart"/>
      <w:r w:rsidRPr="003306DC">
        <w:rPr>
          <w:rFonts w:ascii="Times New Roman" w:hAnsi="Times New Roman"/>
          <w:sz w:val="24"/>
          <w:szCs w:val="24"/>
        </w:rPr>
        <w:t>п</w:t>
      </w:r>
      <w:proofErr w:type="gramEnd"/>
      <w:r w:rsidRPr="003306DC">
        <w:rPr>
          <w:rFonts w:ascii="Times New Roman" w:hAnsi="Times New Roman"/>
          <w:sz w:val="24"/>
          <w:szCs w:val="24"/>
        </w:rPr>
        <w:t>ідтверджує включення до ціни його пропозиції усіх перелічених вище складових ціни та гарантує, що не</w:t>
      </w:r>
      <w:r w:rsidRPr="008B5243">
        <w:rPr>
          <w:rFonts w:ascii="Times New Roman" w:hAnsi="Times New Roman"/>
          <w:sz w:val="24"/>
          <w:szCs w:val="24"/>
        </w:rPr>
        <w:t xml:space="preserve"> врахована Учасником вартість окремих послуг не сплачується Замовником окремо та вважається врахованою у ціні його пропоз</w:t>
      </w:r>
      <w:r>
        <w:rPr>
          <w:rFonts w:ascii="Times New Roman" w:hAnsi="Times New Roman"/>
          <w:sz w:val="24"/>
          <w:szCs w:val="24"/>
        </w:rPr>
        <w:t>иції</w:t>
      </w:r>
      <w:r w:rsidRPr="008B5243">
        <w:rPr>
          <w:rFonts w:ascii="Times New Roman" w:hAnsi="Times New Roman"/>
          <w:sz w:val="24"/>
          <w:szCs w:val="24"/>
        </w:rPr>
        <w:t xml:space="preserve">.  </w:t>
      </w:r>
    </w:p>
    <w:p w:rsidR="00F10E93" w:rsidRPr="008B524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color w:val="000000"/>
          <w:sz w:val="24"/>
          <w:szCs w:val="24"/>
        </w:rPr>
        <w:t>Учасник</w:t>
      </w:r>
      <w:r w:rsidRPr="008B5243">
        <w:rPr>
          <w:rFonts w:ascii="Times New Roman" w:hAnsi="Times New Roman"/>
          <w:sz w:val="24"/>
          <w:szCs w:val="24"/>
        </w:rPr>
        <w:t>, що виявив намі</w:t>
      </w:r>
      <w:proofErr w:type="gramStart"/>
      <w:r w:rsidRPr="008B5243">
        <w:rPr>
          <w:rFonts w:ascii="Times New Roman" w:hAnsi="Times New Roman"/>
          <w:sz w:val="24"/>
          <w:szCs w:val="24"/>
        </w:rPr>
        <w:t>р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взяти участь у торгах</w:t>
      </w:r>
      <w:r w:rsidRPr="008B5243">
        <w:rPr>
          <w:rFonts w:ascii="Times New Roman" w:hAnsi="Times New Roman"/>
          <w:color w:val="000000"/>
          <w:sz w:val="24"/>
          <w:szCs w:val="24"/>
        </w:rPr>
        <w:t xml:space="preserve"> відповідає за одержання будь-яких та всіх необхідних дозволів, ліцензій, сертифікатів (у тому числі експортних та імпортних) та інших документів, пов’язаних із поданням  пропозиції конкурсних торгів, та самостійно несе всі витрати на їх отримання. </w:t>
      </w:r>
    </w:p>
    <w:p w:rsidR="00F10E93" w:rsidRPr="008B5243" w:rsidRDefault="00F10E93" w:rsidP="00F10E93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306DC">
        <w:rPr>
          <w:rFonts w:ascii="Times New Roman" w:hAnsi="Times New Roman"/>
          <w:sz w:val="24"/>
          <w:szCs w:val="24"/>
        </w:rPr>
        <w:t>Харчування, що надається, повинно бути якісним та відповідати вимогам діючих стандарті</w:t>
      </w:r>
      <w:proofErr w:type="gramStart"/>
      <w:r w:rsidRPr="003306DC">
        <w:rPr>
          <w:rFonts w:ascii="Times New Roman" w:hAnsi="Times New Roman"/>
          <w:sz w:val="24"/>
          <w:szCs w:val="24"/>
        </w:rPr>
        <w:t>в</w:t>
      </w:r>
      <w:proofErr w:type="gramEnd"/>
      <w:r w:rsidRPr="003306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06DC">
        <w:rPr>
          <w:rFonts w:ascii="Times New Roman" w:hAnsi="Times New Roman"/>
          <w:sz w:val="24"/>
          <w:szCs w:val="24"/>
        </w:rPr>
        <w:t>та</w:t>
      </w:r>
      <w:proofErr w:type="gramEnd"/>
      <w:r w:rsidRPr="003306DC">
        <w:rPr>
          <w:rFonts w:ascii="Times New Roman" w:hAnsi="Times New Roman"/>
          <w:sz w:val="24"/>
          <w:szCs w:val="24"/>
        </w:rPr>
        <w:t xml:space="preserve"> розробленого меню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B5243">
        <w:rPr>
          <w:rFonts w:ascii="Times New Roman" w:hAnsi="Times New Roman"/>
          <w:color w:val="000000"/>
          <w:sz w:val="24"/>
          <w:szCs w:val="24"/>
        </w:rPr>
        <w:t xml:space="preserve">Продукти, з яких готуються страви, не повинні містити синтетичних барвників, ароматизаторів, </w:t>
      </w:r>
      <w:proofErr w:type="gramStart"/>
      <w:r w:rsidRPr="008B5243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8B5243">
        <w:rPr>
          <w:rFonts w:ascii="Times New Roman" w:hAnsi="Times New Roman"/>
          <w:color w:val="000000"/>
          <w:sz w:val="24"/>
          <w:szCs w:val="24"/>
        </w:rPr>
        <w:t>ідсолоджувачів смаку, штучних консервантів. Продукти харчування та продовольча сировина повинні надходити разом із супровідними документами, які свідчать про їх походження та якість.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>Відповідальність за якість продуктів харчування та продовольчої сировини, готової продукції покладається на учасника, що забезпечує харчування учні</w:t>
      </w:r>
      <w:proofErr w:type="gramStart"/>
      <w:r w:rsidRPr="008B5243">
        <w:rPr>
          <w:rFonts w:ascii="Times New Roman" w:hAnsi="Times New Roman"/>
          <w:sz w:val="24"/>
          <w:szCs w:val="24"/>
        </w:rPr>
        <w:t>в</w:t>
      </w:r>
      <w:proofErr w:type="gramEnd"/>
      <w:r w:rsidRPr="008B524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52470">
        <w:rPr>
          <w:rFonts w:ascii="Times New Roman" w:hAnsi="Times New Roman" w:cs="Times New Roman"/>
          <w:sz w:val="24"/>
          <w:szCs w:val="24"/>
        </w:rPr>
        <w:t xml:space="preserve">ількість учнів може змінюватися відповідно до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фактичного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відвідування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Кількість учні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на харчування узгоджується замовником кожного дня.</w:t>
      </w:r>
    </w:p>
    <w:p w:rsidR="00F10E93" w:rsidRPr="008B524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b/>
          <w:sz w:val="24"/>
          <w:szCs w:val="24"/>
        </w:rPr>
        <w:t>Комплекс послуг з організації харчування дітей включа</w:t>
      </w:r>
      <w:proofErr w:type="gramStart"/>
      <w:r w:rsidRPr="008B5243">
        <w:rPr>
          <w:rFonts w:ascii="Times New Roman" w:hAnsi="Times New Roman"/>
          <w:b/>
          <w:sz w:val="24"/>
          <w:szCs w:val="24"/>
        </w:rPr>
        <w:t>є:</w:t>
      </w:r>
      <w:proofErr w:type="gramEnd"/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B5243">
        <w:rPr>
          <w:rFonts w:ascii="Times New Roman" w:hAnsi="Times New Roman"/>
          <w:sz w:val="24"/>
          <w:szCs w:val="24"/>
        </w:rPr>
        <w:t xml:space="preserve">забезпечення дітей харчуванням за взаємоузгодженим </w:t>
      </w:r>
      <w:r>
        <w:rPr>
          <w:rFonts w:ascii="Times New Roman" w:hAnsi="Times New Roman"/>
          <w:sz w:val="24"/>
          <w:szCs w:val="24"/>
        </w:rPr>
        <w:t xml:space="preserve">з керівником закладу </w:t>
      </w:r>
      <w:r w:rsidRPr="008B5243">
        <w:rPr>
          <w:rFonts w:ascii="Times New Roman" w:hAnsi="Times New Roman"/>
          <w:sz w:val="24"/>
          <w:szCs w:val="24"/>
        </w:rPr>
        <w:t>графіком</w:t>
      </w:r>
      <w:r>
        <w:rPr>
          <w:rFonts w:ascii="Times New Roman" w:hAnsi="Times New Roman"/>
          <w:sz w:val="24"/>
          <w:szCs w:val="24"/>
        </w:rPr>
        <w:t>;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- забезпечення приготування </w:t>
      </w:r>
      <w:r>
        <w:rPr>
          <w:rFonts w:ascii="Times New Roman" w:hAnsi="Times New Roman"/>
          <w:sz w:val="24"/>
          <w:szCs w:val="24"/>
        </w:rPr>
        <w:t>обіді</w:t>
      </w:r>
      <w:r w:rsidRPr="008B5243">
        <w:rPr>
          <w:rFonts w:ascii="Times New Roman" w:hAnsi="Times New Roman"/>
          <w:sz w:val="24"/>
          <w:szCs w:val="24"/>
        </w:rPr>
        <w:t xml:space="preserve">в, проведення бракеражу страв у відповідності з діючими положеннями про бракераж на </w:t>
      </w:r>
      <w:proofErr w:type="gramStart"/>
      <w:r w:rsidRPr="008B5243">
        <w:rPr>
          <w:rFonts w:ascii="Times New Roman" w:hAnsi="Times New Roman"/>
          <w:sz w:val="24"/>
          <w:szCs w:val="24"/>
        </w:rPr>
        <w:t>п</w:t>
      </w:r>
      <w:proofErr w:type="gramEnd"/>
      <w:r w:rsidRPr="008B5243">
        <w:rPr>
          <w:rFonts w:ascii="Times New Roman" w:hAnsi="Times New Roman"/>
          <w:sz w:val="24"/>
          <w:szCs w:val="24"/>
        </w:rPr>
        <w:t>ідприємствах громадського харчування</w:t>
      </w:r>
      <w:r>
        <w:rPr>
          <w:rFonts w:ascii="Times New Roman" w:hAnsi="Times New Roman"/>
          <w:sz w:val="24"/>
          <w:szCs w:val="24"/>
        </w:rPr>
        <w:t>;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8B5243">
        <w:rPr>
          <w:rFonts w:ascii="Times New Roman" w:hAnsi="Times New Roman"/>
          <w:sz w:val="24"/>
          <w:szCs w:val="24"/>
        </w:rPr>
        <w:t>забезпечення їдаль</w:t>
      </w:r>
      <w:r>
        <w:rPr>
          <w:rFonts w:ascii="Times New Roman" w:hAnsi="Times New Roman"/>
          <w:sz w:val="24"/>
          <w:szCs w:val="24"/>
        </w:rPr>
        <w:t>ні</w:t>
      </w:r>
      <w:r w:rsidRPr="008B5243">
        <w:rPr>
          <w:rFonts w:ascii="Times New Roman" w:hAnsi="Times New Roman"/>
          <w:sz w:val="24"/>
          <w:szCs w:val="24"/>
        </w:rPr>
        <w:t xml:space="preserve"> заклад</w:t>
      </w:r>
      <w:r>
        <w:rPr>
          <w:rFonts w:ascii="Times New Roman" w:hAnsi="Times New Roman"/>
          <w:sz w:val="24"/>
          <w:szCs w:val="24"/>
        </w:rPr>
        <w:t>у</w:t>
      </w:r>
      <w:r w:rsidRPr="008B5243">
        <w:rPr>
          <w:rFonts w:ascii="Times New Roman" w:hAnsi="Times New Roman"/>
          <w:sz w:val="24"/>
          <w:szCs w:val="24"/>
        </w:rPr>
        <w:t>, де буде проводитись харчування дітей</w:t>
      </w:r>
      <w:r>
        <w:rPr>
          <w:rFonts w:ascii="Times New Roman" w:hAnsi="Times New Roman"/>
          <w:sz w:val="24"/>
          <w:szCs w:val="24"/>
        </w:rPr>
        <w:t>,</w:t>
      </w:r>
      <w:r w:rsidRPr="008B5243">
        <w:rPr>
          <w:rFonts w:ascii="Times New Roman" w:hAnsi="Times New Roman"/>
          <w:sz w:val="24"/>
          <w:szCs w:val="24"/>
        </w:rPr>
        <w:t xml:space="preserve"> столовим посудом, приборами, кухонним інвентарем, спецодягом, миючими та дезінфікуючими засобами згідно норм </w:t>
      </w:r>
      <w:proofErr w:type="gramStart"/>
      <w:r w:rsidRPr="008B5243">
        <w:rPr>
          <w:rFonts w:ascii="Times New Roman" w:hAnsi="Times New Roman"/>
          <w:sz w:val="24"/>
          <w:szCs w:val="24"/>
        </w:rPr>
        <w:t>чинного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законодавства</w:t>
      </w:r>
      <w:r>
        <w:rPr>
          <w:rFonts w:ascii="Times New Roman" w:hAnsi="Times New Roman"/>
          <w:sz w:val="24"/>
          <w:szCs w:val="24"/>
        </w:rPr>
        <w:t>;</w:t>
      </w:r>
      <w:r w:rsidRPr="008B5243">
        <w:rPr>
          <w:rFonts w:ascii="Times New Roman" w:hAnsi="Times New Roman"/>
          <w:sz w:val="24"/>
          <w:szCs w:val="24"/>
        </w:rPr>
        <w:t xml:space="preserve">  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>- забезпечення їдаль</w:t>
      </w:r>
      <w:r>
        <w:rPr>
          <w:rFonts w:ascii="Times New Roman" w:hAnsi="Times New Roman"/>
          <w:sz w:val="24"/>
          <w:szCs w:val="24"/>
        </w:rPr>
        <w:t>ні</w:t>
      </w:r>
      <w:r w:rsidRPr="008B5243">
        <w:rPr>
          <w:rFonts w:ascii="Times New Roman" w:hAnsi="Times New Roman"/>
          <w:sz w:val="24"/>
          <w:szCs w:val="24"/>
        </w:rPr>
        <w:t xml:space="preserve"> усіма необхідними продуктами харчування, що мають відповідні сертифікати якості, декларації виробника тощо</w:t>
      </w:r>
      <w:r>
        <w:rPr>
          <w:rFonts w:ascii="Times New Roman" w:hAnsi="Times New Roman"/>
          <w:sz w:val="24"/>
          <w:szCs w:val="24"/>
        </w:rPr>
        <w:t>;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- забезпечення здійснення контролю </w:t>
      </w:r>
      <w:proofErr w:type="gramStart"/>
      <w:r w:rsidRPr="008B5243">
        <w:rPr>
          <w:rFonts w:ascii="Times New Roman" w:hAnsi="Times New Roman"/>
          <w:sz w:val="24"/>
          <w:szCs w:val="24"/>
        </w:rPr>
        <w:t>за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B5243">
        <w:rPr>
          <w:rFonts w:ascii="Times New Roman" w:hAnsi="Times New Roman"/>
          <w:sz w:val="24"/>
          <w:szCs w:val="24"/>
        </w:rPr>
        <w:t>як</w:t>
      </w:r>
      <w:proofErr w:type="gramEnd"/>
      <w:r w:rsidRPr="008B5243">
        <w:rPr>
          <w:rFonts w:ascii="Times New Roman" w:hAnsi="Times New Roman"/>
          <w:sz w:val="24"/>
          <w:szCs w:val="24"/>
        </w:rPr>
        <w:t>істю сировини, готовими проду</w:t>
      </w:r>
      <w:r>
        <w:rPr>
          <w:rFonts w:ascii="Times New Roman" w:hAnsi="Times New Roman"/>
          <w:sz w:val="24"/>
          <w:szCs w:val="24"/>
        </w:rPr>
        <w:t>ктами, санітарним станом шкільної</w:t>
      </w:r>
      <w:r w:rsidRPr="008B5243">
        <w:rPr>
          <w:rFonts w:ascii="Times New Roman" w:hAnsi="Times New Roman"/>
          <w:sz w:val="24"/>
          <w:szCs w:val="24"/>
        </w:rPr>
        <w:t xml:space="preserve"> їдаль</w:t>
      </w:r>
      <w:r>
        <w:rPr>
          <w:rFonts w:ascii="Times New Roman" w:hAnsi="Times New Roman"/>
          <w:sz w:val="24"/>
          <w:szCs w:val="24"/>
        </w:rPr>
        <w:t>ні</w:t>
      </w:r>
      <w:r w:rsidRPr="008B5243">
        <w:rPr>
          <w:rFonts w:ascii="Times New Roman" w:hAnsi="Times New Roman"/>
          <w:sz w:val="24"/>
          <w:szCs w:val="24"/>
        </w:rPr>
        <w:t xml:space="preserve"> відповідними органами</w:t>
      </w:r>
      <w:r>
        <w:rPr>
          <w:rFonts w:ascii="Times New Roman" w:hAnsi="Times New Roman"/>
          <w:sz w:val="24"/>
          <w:szCs w:val="24"/>
        </w:rPr>
        <w:t>;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Працівники, що здійснюватимуть харчування учнів, повинні мати медичні книжки відповідно до вимог </w:t>
      </w:r>
      <w:proofErr w:type="gramStart"/>
      <w:r w:rsidRPr="008B5243">
        <w:rPr>
          <w:rFonts w:ascii="Times New Roman" w:hAnsi="Times New Roman"/>
          <w:sz w:val="24"/>
          <w:szCs w:val="24"/>
        </w:rPr>
        <w:t>чинного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законодавства.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Учасник у пропозиції також врахову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що протягом року змінюється віковий та кількісний склад учнів, тому можливі зміни в кількості дітей в кожній віковій групі та потребі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перегляд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 норм у </w:t>
      </w:r>
      <w:r w:rsidRPr="00252470">
        <w:rPr>
          <w:rFonts w:ascii="Times New Roman" w:hAnsi="Times New Roman" w:cs="Times New Roman"/>
          <w:sz w:val="24"/>
          <w:szCs w:val="24"/>
        </w:rPr>
        <w:t>харчуванні.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Учасник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ід час надання послуг повинен передбачити заходи із захисту довкілля, а </w:t>
      </w:r>
      <w:r w:rsidRPr="00347686">
        <w:rPr>
          <w:rFonts w:ascii="Times New Roman" w:hAnsi="Times New Roman" w:cs="Times New Roman"/>
          <w:b/>
          <w:sz w:val="24"/>
          <w:szCs w:val="24"/>
        </w:rPr>
        <w:t>саме надати гарантійний лист у довільній формі, в якому гарантує застосування заходів із захисту довкілля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Учасник повинен забезпечити необхідну кількість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штатного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персоналу для приготування їжі, миття посуду, прибирання харчоблоку, видачі готових страв, повного сервірування столів та прибирання столів.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Персонал, </w:t>
      </w:r>
      <w:r w:rsidRPr="00695E29">
        <w:rPr>
          <w:rFonts w:ascii="Times New Roman" w:hAnsi="Times New Roman" w:cs="Times New Roman"/>
          <w:sz w:val="24"/>
          <w:szCs w:val="24"/>
        </w:rPr>
        <w:t>який планується залучати безпосередньо до приготування їжі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2470">
        <w:rPr>
          <w:rFonts w:ascii="Times New Roman" w:hAnsi="Times New Roman" w:cs="Times New Roman"/>
          <w:sz w:val="24"/>
          <w:szCs w:val="24"/>
        </w:rPr>
        <w:t xml:space="preserve"> повинен мати медичні книжки з результатами проходження періодичних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ілактичних медичних оглядів, </w:t>
      </w:r>
      <w:r w:rsidRPr="00252470">
        <w:rPr>
          <w:rFonts w:ascii="Times New Roman" w:hAnsi="Times New Roman" w:cs="Times New Roman"/>
          <w:sz w:val="24"/>
          <w:szCs w:val="24"/>
        </w:rPr>
        <w:t>та інші необхідні документи, в т.ч. і документи про відповідну професійну освіту оформлені у відпові</w:t>
      </w:r>
      <w:r>
        <w:rPr>
          <w:rFonts w:ascii="Times New Roman" w:hAnsi="Times New Roman" w:cs="Times New Roman"/>
          <w:sz w:val="24"/>
          <w:szCs w:val="24"/>
        </w:rPr>
        <w:t>дності до діючого законодавства.</w:t>
      </w:r>
      <w:r w:rsidRPr="00252470">
        <w:rPr>
          <w:rFonts w:ascii="Times New Roman" w:hAnsi="Times New Roman" w:cs="Times New Roman"/>
          <w:sz w:val="24"/>
          <w:szCs w:val="24"/>
        </w:rPr>
        <w:t xml:space="preserve"> Персонал повинен пройти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ієнічне навчання зі здачею заліку з гігієнічних знань. 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Продукти, які використовуються під час приготування їжі, повинні мати всі необхідні </w:t>
      </w:r>
      <w:r>
        <w:rPr>
          <w:rFonts w:ascii="Times New Roman" w:hAnsi="Times New Roman" w:cs="Times New Roman"/>
          <w:sz w:val="24"/>
          <w:szCs w:val="24"/>
        </w:rPr>
        <w:t xml:space="preserve">відповідно до законодавства </w:t>
      </w:r>
      <w:r w:rsidRPr="00252470">
        <w:rPr>
          <w:rFonts w:ascii="Times New Roman" w:hAnsi="Times New Roman" w:cs="Times New Roman"/>
          <w:sz w:val="24"/>
          <w:szCs w:val="24"/>
        </w:rPr>
        <w:t>документи, що підтверджують їх  якість та безпечність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2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252470">
        <w:rPr>
          <w:rFonts w:ascii="Times New Roman" w:hAnsi="Times New Roman" w:cs="Times New Roman"/>
          <w:sz w:val="24"/>
          <w:szCs w:val="24"/>
        </w:rPr>
        <w:t xml:space="preserve"> відповідати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ієнічним вимогам до харчових продуктів.    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470"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ід час надання послуг та приготування їжі учасник забезпечує безперешкодний доступ на харчоблок працівникам замовника, здійснюючим контроль і нагляд, для проведення перевірки відповідності виробництва, збер</w:t>
      </w:r>
      <w:r>
        <w:rPr>
          <w:rFonts w:ascii="Times New Roman" w:hAnsi="Times New Roman" w:cs="Times New Roman"/>
          <w:sz w:val="24"/>
          <w:szCs w:val="24"/>
        </w:rPr>
        <w:t>ігання</w:t>
      </w:r>
      <w:r w:rsidRPr="00252470">
        <w:rPr>
          <w:rFonts w:ascii="Times New Roman" w:hAnsi="Times New Roman" w:cs="Times New Roman"/>
          <w:sz w:val="24"/>
          <w:szCs w:val="24"/>
        </w:rPr>
        <w:t>, транспортування, реалізації і використання харчових продуктів.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Учасник повинен щодня проводити бракераж готових страв за участю медичного працівника </w:t>
      </w:r>
      <w:r>
        <w:rPr>
          <w:rFonts w:ascii="Times New Roman" w:hAnsi="Times New Roman" w:cs="Times New Roman"/>
          <w:sz w:val="24"/>
          <w:szCs w:val="24"/>
        </w:rPr>
        <w:t>закладу освіти</w:t>
      </w:r>
      <w:r w:rsidRPr="00252470">
        <w:rPr>
          <w:rFonts w:ascii="Times New Roman" w:hAnsi="Times New Roman" w:cs="Times New Roman"/>
          <w:sz w:val="24"/>
          <w:szCs w:val="24"/>
        </w:rPr>
        <w:t xml:space="preserve"> чи іншої визначеної керівником закладу відповідальною за проведення бракеражу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особою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/ами. У разі встановлення та актування бракеражем факту неякісного приготування готових страв їх заміна повинна бути проведена не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ізніше ніж протягом двох годин (у  відповідності до вимог п.24 постанови 305). та забезпечити дотримання вимог щодо відбору  і  зберігання добових проб страв.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F02">
        <w:rPr>
          <w:rFonts w:ascii="Calibri" w:hAnsi="Calibri" w:cs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8" type="#_x0000_t202" style="position:absolute;left:0;text-align:left;margin-left:-1.8pt;margin-top:309.4pt;width:461.85pt;height:84.95pt;rotation:-45;z-index:-25165619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" o:allowincell="f" filled="f" stroked="f">
            <v:stroke joinstyle="round"/>
            <o:lock v:ext="edit" shapetype="t"/>
            <v:textbox>
              <w:txbxContent>
                <w:p w:rsidR="00F10E93" w:rsidRPr="003D0867" w:rsidRDefault="00F10E93" w:rsidP="00F10E93">
                  <w:pPr>
                    <w:pStyle w:val="a4"/>
                    <w:spacing w:before="0" w:beforeAutospacing="0" w:after="0" w:afterAutospacing="0"/>
                    <w:jc w:val="center"/>
                    <w:rPr>
                      <w:i/>
                    </w:rPr>
                  </w:pPr>
                </w:p>
              </w:txbxContent>
            </v:textbox>
            <w10:wrap anchorx="margin" anchory="margin"/>
          </v:shape>
        </w:pic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Протягом надання послуг учасник повинен забезпечувати їдальню достатньою кількістю столового та кухонного посуду, кухонного інвентаря, спеціального та санітарного одягу, миючими і дезінфікуючими засобами, здійснювати технічне обслуговування та поточний ремонт обладнання харчоблоку, здійснювати централізоване прання санітарного одягу, вживати заходи щодо забезпечення дотримання правил пожежної безпеки.</w:t>
      </w:r>
      <w:proofErr w:type="gramEnd"/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760">
        <w:rPr>
          <w:rFonts w:ascii="Times New Roman" w:hAnsi="Times New Roman" w:cs="Times New Roman"/>
          <w:sz w:val="24"/>
          <w:szCs w:val="24"/>
        </w:rPr>
        <w:t xml:space="preserve">Учасник зобов’язаний </w:t>
      </w:r>
      <w:proofErr w:type="gramStart"/>
      <w:r w:rsidRPr="0058576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5760">
        <w:rPr>
          <w:rFonts w:ascii="Times New Roman" w:hAnsi="Times New Roman" w:cs="Times New Roman"/>
          <w:sz w:val="24"/>
          <w:szCs w:val="24"/>
        </w:rPr>
        <w:t>ід час надання послуг в обов’язковому порядку застосовувати постійно діючі процедури, засновані на принципах системи аналізу небезпечних факторів та контролю у критичних точках (НАССР).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E93" w:rsidRPr="004A42CD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3D0">
        <w:rPr>
          <w:rFonts w:ascii="Times New Roman" w:hAnsi="Times New Roman" w:cs="Times New Roman"/>
          <w:sz w:val="24"/>
          <w:szCs w:val="24"/>
        </w:rPr>
        <w:t xml:space="preserve">Видача готових страв здійснюється Виконавцем через їдальню </w:t>
      </w:r>
      <w:r>
        <w:rPr>
          <w:rFonts w:ascii="Times New Roman" w:hAnsi="Times New Roman" w:cs="Times New Roman"/>
          <w:sz w:val="24"/>
          <w:szCs w:val="24"/>
        </w:rPr>
        <w:t>закладу освіти</w:t>
      </w:r>
      <w:r w:rsidRPr="00CA13D0">
        <w:rPr>
          <w:rFonts w:ascii="Times New Roman" w:hAnsi="Times New Roman" w:cs="Times New Roman"/>
          <w:sz w:val="24"/>
          <w:szCs w:val="24"/>
        </w:rPr>
        <w:t>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Default="00F10E93" w:rsidP="00F10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D7669">
        <w:rPr>
          <w:rFonts w:ascii="Times New Roman" w:hAnsi="Times New Roman" w:cs="Times New Roman"/>
          <w:b/>
          <w:sz w:val="24"/>
          <w:szCs w:val="24"/>
        </w:rPr>
        <w:t xml:space="preserve">Переможець, </w:t>
      </w:r>
      <w:proofErr w:type="gramStart"/>
      <w:r w:rsidRPr="004D766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4D7669">
        <w:rPr>
          <w:rFonts w:ascii="Times New Roman" w:hAnsi="Times New Roman" w:cs="Times New Roman"/>
          <w:b/>
          <w:sz w:val="24"/>
          <w:szCs w:val="24"/>
        </w:rPr>
        <w:t xml:space="preserve"> початку дії договору з Замовником, </w:t>
      </w:r>
      <w:r>
        <w:rPr>
          <w:rFonts w:ascii="Times New Roman" w:hAnsi="Times New Roman" w:cs="Times New Roman"/>
          <w:b/>
          <w:sz w:val="24"/>
          <w:szCs w:val="24"/>
        </w:rPr>
        <w:t>може з</w:t>
      </w:r>
      <w:r w:rsidRPr="004D7669">
        <w:rPr>
          <w:rFonts w:ascii="Times New Roman" w:hAnsi="Times New Roman" w:cs="Times New Roman"/>
          <w:b/>
          <w:sz w:val="24"/>
          <w:szCs w:val="24"/>
        </w:rPr>
        <w:t xml:space="preserve">а власний кошт </w:t>
      </w:r>
      <w:r>
        <w:rPr>
          <w:rFonts w:ascii="Times New Roman" w:hAnsi="Times New Roman" w:cs="Times New Roman"/>
          <w:b/>
          <w:sz w:val="24"/>
          <w:szCs w:val="24"/>
        </w:rPr>
        <w:t xml:space="preserve">доукомплектувати </w:t>
      </w:r>
      <w:r w:rsidRPr="004D7669">
        <w:rPr>
          <w:rFonts w:ascii="Times New Roman" w:hAnsi="Times New Roman" w:cs="Times New Roman"/>
          <w:b/>
          <w:sz w:val="24"/>
          <w:szCs w:val="24"/>
        </w:rPr>
        <w:t>харчоблок Замовника необхідним для надання послуг кухонним обладнанням та кухонним інвентарем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0E93" w:rsidRPr="004D7669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DD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EE1BD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E1BDD">
        <w:rPr>
          <w:rFonts w:ascii="Times New Roman" w:hAnsi="Times New Roman" w:cs="Times New Roman"/>
          <w:b/>
          <w:sz w:val="24"/>
          <w:szCs w:val="24"/>
        </w:rPr>
        <w:t xml:space="preserve">ідтвердження зазначеної спроможності Учасник повинен надати в складі документів </w:t>
      </w:r>
      <w:r>
        <w:rPr>
          <w:rFonts w:ascii="Times New Roman" w:hAnsi="Times New Roman" w:cs="Times New Roman"/>
          <w:b/>
          <w:sz w:val="24"/>
          <w:szCs w:val="24"/>
        </w:rPr>
        <w:t xml:space="preserve">тендерної пропозиції список такого обладнання та інвентаря,  </w:t>
      </w:r>
      <w:r w:rsidRPr="00EE1BDD">
        <w:rPr>
          <w:rFonts w:ascii="Times New Roman" w:hAnsi="Times New Roman" w:cs="Times New Roman"/>
          <w:b/>
          <w:sz w:val="24"/>
          <w:szCs w:val="24"/>
        </w:rPr>
        <w:t>підтвердження щодо права власності або права користування зазначеним  обладнанням та інвентарем (</w:t>
      </w:r>
      <w:r>
        <w:rPr>
          <w:rFonts w:ascii="Times New Roman" w:hAnsi="Times New Roman" w:cs="Times New Roman"/>
          <w:b/>
          <w:sz w:val="24"/>
          <w:szCs w:val="24"/>
        </w:rPr>
        <w:t xml:space="preserve">із зазначенням </w:t>
      </w:r>
      <w:r w:rsidRPr="00EE1BDD">
        <w:rPr>
          <w:rFonts w:ascii="Times New Roman" w:hAnsi="Times New Roman" w:cs="Times New Roman"/>
          <w:b/>
          <w:sz w:val="24"/>
          <w:szCs w:val="24"/>
        </w:rPr>
        <w:t>правов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EE1BDD">
        <w:rPr>
          <w:rFonts w:ascii="Times New Roman" w:hAnsi="Times New Roman" w:cs="Times New Roman"/>
          <w:b/>
          <w:sz w:val="24"/>
          <w:szCs w:val="24"/>
        </w:rPr>
        <w:t xml:space="preserve"> підстав наявності обладнання: договір/договори купівлі-продажу, договір/договори оренди, </w:t>
      </w:r>
      <w:r>
        <w:rPr>
          <w:rFonts w:ascii="Times New Roman" w:hAnsi="Times New Roman" w:cs="Times New Roman"/>
          <w:b/>
          <w:sz w:val="24"/>
          <w:szCs w:val="24"/>
        </w:rPr>
        <w:t xml:space="preserve">інші). 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Pr="00252470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Надання послуг повинно здійснюватися лише при наявності умов для дотримання правил особистої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ієни персоналом харчоблоку. </w:t>
      </w:r>
    </w:p>
    <w:p w:rsidR="00F10E93" w:rsidRPr="00252470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Протягом надання послуг учасник повинен забезпечувати належний санітарний стан харчоблоку замовника.</w:t>
      </w:r>
    </w:p>
    <w:p w:rsidR="00F10E93" w:rsidRPr="00347686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686">
        <w:rPr>
          <w:rFonts w:ascii="Times New Roman" w:hAnsi="Times New Roman" w:cs="Times New Roman"/>
          <w:b/>
          <w:sz w:val="24"/>
          <w:szCs w:val="24"/>
        </w:rPr>
        <w:t xml:space="preserve">Учасник у складі тендерної пропозиції повинен надати сертифікат або інші документи, що </w:t>
      </w:r>
      <w:proofErr w:type="gramStart"/>
      <w:r w:rsidRPr="0034768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47686">
        <w:rPr>
          <w:rFonts w:ascii="Times New Roman" w:hAnsi="Times New Roman" w:cs="Times New Roman"/>
          <w:b/>
          <w:sz w:val="24"/>
          <w:szCs w:val="24"/>
        </w:rPr>
        <w:t>ідтверджують впровадження та застосування постійно діючих процедур, заснованих на принципах Системи управління безпечністю харчових продуктів (НАССР).</w:t>
      </w:r>
    </w:p>
    <w:p w:rsidR="00F10E93" w:rsidRPr="00252470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Учасник повинен передбачити проведення відомчого лабораторного контролю питної води,  готових страв,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ієнічних змивів з об’єктів навколишнього середовища, параметрів мікроклімату та освітленості в приміщеннях харчоблоку.</w:t>
      </w:r>
    </w:p>
    <w:p w:rsidR="00F10E93" w:rsidRPr="00F2389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Протягом надання послуг учасник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повинен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забезпечувати збереження приміщень та обладнання, розташованого в харчоблоку замовника. </w:t>
      </w:r>
      <w:r w:rsidRPr="00252470">
        <w:rPr>
          <w:rFonts w:ascii="Times New Roman" w:hAnsi="Times New Roman" w:cs="Times New Roman"/>
          <w:sz w:val="24"/>
          <w:szCs w:val="24"/>
          <w:highlight w:val="white"/>
        </w:rPr>
        <w:t>У разі необхідності здійснювати проведення поточних ремонті</w:t>
      </w:r>
      <w:proofErr w:type="gramStart"/>
      <w:r w:rsidRPr="00252470">
        <w:rPr>
          <w:rFonts w:ascii="Times New Roman" w:hAnsi="Times New Roman" w:cs="Times New Roman"/>
          <w:sz w:val="24"/>
          <w:szCs w:val="24"/>
          <w:highlight w:val="white"/>
        </w:rPr>
        <w:t>в</w:t>
      </w:r>
      <w:proofErr w:type="gramEnd"/>
      <w:r w:rsidRPr="00252470">
        <w:rPr>
          <w:rFonts w:ascii="Times New Roman" w:hAnsi="Times New Roman" w:cs="Times New Roman"/>
          <w:sz w:val="24"/>
          <w:szCs w:val="24"/>
          <w:highlight w:val="white"/>
        </w:rPr>
        <w:t xml:space="preserve"> приміщень, інженерних мереж та відшкодування завданих збитків.</w:t>
      </w:r>
    </w:p>
    <w:p w:rsidR="00F10E93" w:rsidRPr="009B2548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5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Учасник зобов’язується </w:t>
      </w:r>
      <w:r>
        <w:rPr>
          <w:rFonts w:ascii="Times New Roman" w:hAnsi="Times New Roman" w:cs="Times New Roman"/>
          <w:b/>
          <w:sz w:val="24"/>
          <w:szCs w:val="24"/>
        </w:rPr>
        <w:t>у разі визначення його переможцем закупі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і укласти із Замовником договір оренди приміщень, в яких будуть надаватись послуги, оренди обладнання харчоблоків Замовника (у разі використання такого під час надання послуг), а також </w:t>
      </w:r>
      <w:r w:rsidRPr="009B2548">
        <w:rPr>
          <w:rFonts w:ascii="Times New Roman" w:hAnsi="Times New Roman" w:cs="Times New Roman"/>
          <w:b/>
          <w:sz w:val="24"/>
          <w:szCs w:val="24"/>
        </w:rPr>
        <w:t>відшкодувати Замовнику вартість спожитих у ході надання послуг, що є предметом даної закупівлі, комунальних послуг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548">
        <w:rPr>
          <w:rFonts w:ascii="Times New Roman" w:hAnsi="Times New Roman" w:cs="Times New Roman"/>
          <w:b/>
          <w:sz w:val="24"/>
          <w:szCs w:val="24"/>
        </w:rPr>
        <w:t>у порядку та розмірах, встановлених за домовленістю сторін.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На вимогу замовника учасник повинен представляти документи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якість та безпечність на усі продукти харчування, які використовуються для надання послуг.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Учасник повинен надати замовнику послуги, якість яких відповідає наступним нормативним документам: 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252F02">
        <w:rPr>
          <w:rFonts w:ascii="Calibri" w:hAnsi="Calibri" w:cs="Calibri"/>
          <w:noProof/>
          <w:sz w:val="22"/>
          <w:szCs w:val="22"/>
        </w:rPr>
        <w:pict>
          <v:shape id="Поле 11" o:spid="_x0000_s1029" type="#_x0000_t202" style="position:absolute;left:0;text-align:left;margin-left:-.3pt;margin-top:313pt;width:461.85pt;height:80.75pt;rotation:-45;z-index:-25165516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" o:allowincell="f" filled="f" stroked="f">
            <v:stroke joinstyle="round"/>
            <o:lock v:ext="edit" shapetype="t"/>
            <v:textbox>
              <w:txbxContent>
                <w:p w:rsidR="00F10E93" w:rsidRPr="003D0867" w:rsidRDefault="00F10E93" w:rsidP="00F10E93"/>
              </w:txbxContent>
            </v:textbox>
            <w10:wrap anchorx="margin" anchory="margin"/>
          </v:shape>
        </w:pict>
      </w:r>
      <w:r w:rsidRPr="00033742">
        <w:t>Вимогам спільного наказу Міністерства охорони здоров’я України, Міністерства освіти і науки України 242/329 від 01.06.2005 «Про порядок організації харчування дітей у навчальних та оздоровчих закладах»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Вимогам Постанови Кабінету Міні</w:t>
      </w:r>
      <w:proofErr w:type="gramStart"/>
      <w:r w:rsidRPr="00033742">
        <w:t>стр</w:t>
      </w:r>
      <w:proofErr w:type="gramEnd"/>
      <w:r w:rsidRPr="00033742">
        <w:t>ів України від 24 березня 2021 р. № 305 «Про затвердження норм та Порядку організації харчування у закладах освіти та дитячих закладах оздоровлення та відпочинку»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Вимогам Закон України «Про дитяче харчування» від 14.09.2006 № 142-V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Порядку надання послуг з харчування дітей у дошкільних, учнів у загальноосвітніх навчальних закладах, операції з надання яких звільняються від обкладення податком на додану вартість,  затвердженим Постановою Кабінету Міні</w:t>
      </w:r>
      <w:proofErr w:type="gramStart"/>
      <w:r w:rsidRPr="00033742">
        <w:t>стр</w:t>
      </w:r>
      <w:proofErr w:type="gramEnd"/>
      <w:r w:rsidRPr="00033742">
        <w:t>ів України № 116  від 02 лютого 2011 року (із змінами)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Закону України «Про основні принципи та вимоги до безпечності та якості харчових продукті</w:t>
      </w:r>
      <w:proofErr w:type="gramStart"/>
      <w:r w:rsidRPr="00033742">
        <w:t>в</w:t>
      </w:r>
      <w:proofErr w:type="gramEnd"/>
      <w:r w:rsidRPr="00033742">
        <w:t>» від 23.12.1997 № 771/97-ВР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Наказу Міністерства охорони здоров’я України від 23.07.2002 № 280 «</w:t>
      </w:r>
      <w:r w:rsidRPr="00033742">
        <w:rPr>
          <w:highlight w:val="white"/>
        </w:rPr>
        <w:t xml:space="preserve">Щодо організації проведення обов'язкових </w:t>
      </w:r>
      <w:proofErr w:type="gramStart"/>
      <w:r w:rsidRPr="00033742">
        <w:rPr>
          <w:highlight w:val="white"/>
        </w:rPr>
        <w:t>проф</w:t>
      </w:r>
      <w:proofErr w:type="gramEnd"/>
      <w:r w:rsidRPr="00033742">
        <w:rPr>
          <w:highlight w:val="white"/>
        </w:rPr>
        <w:t>ілактичних медичних оглядів працівників окремих професій, виробництв і організацій, діяльність яких пов'язана з обслуговуванням населення і може призвести до поширення інфекційних хвороб»</w:t>
      </w:r>
      <w:r w:rsidRPr="00033742">
        <w:t>.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Виконавець несе відповідальність за якість та безпеку готової продукції, яка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видається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споживання згідно норм чинного законодавства України.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10E93" w:rsidRPr="00F10E93" w:rsidRDefault="00F10E93" w:rsidP="00F10E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10E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Розмір бюджетного призначення відповідає розрахунку видатків замовника на оплату послуг з  гарячого харчування учнів пільгових категорій закладів загальної середньої освіти Перечинської ТГ та вихованців груп подовженого дня на 2023 рік.  </w:t>
      </w:r>
    </w:p>
    <w:p w:rsidR="00F10E93" w:rsidRPr="00F10E93" w:rsidRDefault="00F10E93" w:rsidP="00F10E93">
      <w:pPr>
        <w:rPr>
          <w:lang w:val="uk-UA"/>
        </w:rPr>
      </w:pPr>
    </w:p>
    <w:p w:rsidR="003F2C2F" w:rsidRDefault="00F10E93" w:rsidP="00F10E93">
      <w:pPr>
        <w:spacing w:after="0" w:line="240" w:lineRule="auto"/>
        <w:ind w:firstLine="567"/>
        <w:jc w:val="both"/>
      </w:pPr>
      <w:r w:rsidRPr="00F10E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закупівлі», виходячи з </w:t>
      </w:r>
      <w:r w:rsidRPr="00F10E93">
        <w:rPr>
          <w:rFonts w:ascii="Times New Roman" w:hAnsi="Times New Roman" w:cs="Times New Roman"/>
          <w:sz w:val="28"/>
          <w:szCs w:val="28"/>
          <w:lang w:val="uk-UA"/>
        </w:rPr>
        <w:t xml:space="preserve">вартості харчування, встановленої рішенням сесії Перечинської міської ради </w:t>
      </w:r>
      <w:r w:rsidRPr="00F10E93">
        <w:rPr>
          <w:rFonts w:ascii="Times New Roman" w:hAnsi="Times New Roman"/>
          <w:sz w:val="28"/>
          <w:szCs w:val="28"/>
        </w:rPr>
        <w:t>від 15.09.2022 року № 578 «Про затвердження переліку категорій дітей, що забезпечуються безоплатним харчуванням у закладах загальної середньої освіти, та встановлення показників  вартості харчування дітей у закладах освіти Перечинської ТГ у 2022 році»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0E93">
        <w:rPr>
          <w:rFonts w:ascii="Times New Roman" w:hAnsi="Times New Roman" w:cs="Times New Roman"/>
          <w:sz w:val="28"/>
          <w:szCs w:val="28"/>
          <w:lang w:val="uk-UA"/>
        </w:rPr>
        <w:t xml:space="preserve">та кількості діто-днів. </w:t>
      </w:r>
    </w:p>
    <w:sectPr w:rsidR="003F2C2F" w:rsidSect="00E8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78FC"/>
    <w:multiLevelType w:val="hybridMultilevel"/>
    <w:tmpl w:val="68D40108"/>
    <w:lvl w:ilvl="0" w:tplc="8EF830EE">
      <w:start w:val="1"/>
      <w:numFmt w:val="bullet"/>
      <w:lvlText w:val="-"/>
      <w:lvlJc w:val="left"/>
      <w:pPr>
        <w:ind w:left="102" w:hanging="360"/>
      </w:pPr>
      <w:rPr>
        <w:rFonts w:ascii="Times New Roman" w:eastAsiaTheme="minorEastAsia" w:hAnsi="Times New Roman" w:cs="Times New Roman" w:hint="default"/>
        <w:b/>
        <w:color w:val="auto"/>
        <w:w w:val="100"/>
        <w:sz w:val="28"/>
        <w:szCs w:val="28"/>
        <w:lang w:val="uk-UA" w:eastAsia="en-US" w:bidi="ar-SA"/>
      </w:rPr>
    </w:lvl>
    <w:lvl w:ilvl="1" w:tplc="41E0B43A">
      <w:numFmt w:val="bullet"/>
      <w:lvlText w:val="•"/>
      <w:lvlJc w:val="left"/>
      <w:pPr>
        <w:ind w:left="1076" w:hanging="360"/>
      </w:pPr>
      <w:rPr>
        <w:rFonts w:hint="default"/>
        <w:lang w:val="uk-UA" w:eastAsia="en-US" w:bidi="ar-SA"/>
      </w:rPr>
    </w:lvl>
    <w:lvl w:ilvl="2" w:tplc="9D961D3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6E0428C0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B442F5D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44389578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8D5EC048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1B2CAC34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B5C618C0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1">
    <w:nsid w:val="0F4921EE"/>
    <w:multiLevelType w:val="hybridMultilevel"/>
    <w:tmpl w:val="355A17E0"/>
    <w:lvl w:ilvl="0" w:tplc="B6882A96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61E6C"/>
    <w:multiLevelType w:val="hybridMultilevel"/>
    <w:tmpl w:val="76200456"/>
    <w:lvl w:ilvl="0" w:tplc="8EF830EE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">
    <w:nsid w:val="65356745"/>
    <w:multiLevelType w:val="hybridMultilevel"/>
    <w:tmpl w:val="55284F6C"/>
    <w:lvl w:ilvl="0" w:tplc="35963D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10E93"/>
    <w:rsid w:val="003F2C2F"/>
    <w:rsid w:val="008631DE"/>
    <w:rsid w:val="00F1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10E93"/>
    <w:rPr>
      <w:rFonts w:cs="Times New Roman"/>
      <w:b/>
    </w:rPr>
  </w:style>
  <w:style w:type="paragraph" w:styleId="a4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F1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10E93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4"/>
    <w:uiPriority w:val="99"/>
    <w:locked/>
    <w:rsid w:val="00F10E9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aliases w:val="MCHIP_list paragraph,Recommendation,EBRD List,Список уровня 2,название табл/рис,заголовок 1.1,Elenco Normale,Chapter10,Details"/>
    <w:basedOn w:val="a"/>
    <w:link w:val="a7"/>
    <w:uiPriority w:val="99"/>
    <w:qFormat/>
    <w:rsid w:val="00F10E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F10E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F10E9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7">
    <w:name w:val="Абзац списка Знак"/>
    <w:aliases w:val="MCHIP_list paragraph Знак,Recommendation Знак,EBRD List Знак,Список уровня 2 Знак,название табл/рис Знак,заголовок 1.1 Знак,Elenco Normale Знак,Chapter10 Знак,Details Знак"/>
    <w:link w:val="a6"/>
    <w:uiPriority w:val="99"/>
    <w:locked/>
    <w:rsid w:val="00F10E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2228</Words>
  <Characters>12705</Characters>
  <Application>Microsoft Office Word</Application>
  <DocSecurity>0</DocSecurity>
  <Lines>105</Lines>
  <Paragraphs>29</Paragraphs>
  <ScaleCrop>false</ScaleCrop>
  <Company/>
  <LinksUpToDate>false</LinksUpToDate>
  <CharactersWithSpaces>14904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2023-08-28T11:15:00Z</dcterms:created>
  <dcterms:modified xsi:type="dcterms:W3CDTF">2023-08-28T11:25:00Z</dcterms:modified>
</cp:coreProperties>
</file>