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5200"/>
        <w:gridCol w:w="3466"/>
      </w:tblGrid>
      <w:tr w:rsidR="00CD1A7A" w:rsidRPr="00CD1A7A" w:rsidTr="00CD1A7A">
        <w:tc>
          <w:tcPr>
            <w:tcW w:w="9708" w:type="dxa"/>
            <w:gridSpan w:val="2"/>
            <w:hideMark/>
          </w:tcPr>
          <w:p w:rsidR="00CD1A7A" w:rsidRPr="00CD1A7A" w:rsidRDefault="00CD1A7A" w:rsidP="00CD1A7A">
            <w:pPr>
              <w:spacing w:after="0" w:line="240" w:lineRule="auto"/>
              <w:ind w:firstLine="567"/>
              <w:jc w:val="center"/>
              <w:rPr>
                <w:rFonts w:ascii="Times New Roman" w:eastAsia="Times New Roman" w:hAnsi="Times New Roman" w:cs="Times New Roman"/>
                <w:sz w:val="28"/>
                <w:szCs w:val="28"/>
              </w:rPr>
            </w:pPr>
            <w:r w:rsidRPr="00CD1A7A">
              <w:rPr>
                <w:rFonts w:ascii="Times New Roman" w:eastAsia="Times New Roman" w:hAnsi="Times New Roman" w:cs="Times New Roman"/>
                <w:b/>
                <w:bCs/>
                <w:sz w:val="28"/>
                <w:szCs w:val="28"/>
              </w:rPr>
              <w:t>МІНІСТЕРСТВО ОСВІТИ І НАУКИ УКРАЇНИ</w:t>
            </w:r>
          </w:p>
        </w:tc>
      </w:tr>
      <w:tr w:rsidR="00CD1A7A" w:rsidRPr="00CD1A7A" w:rsidTr="00CD1A7A">
        <w:tc>
          <w:tcPr>
            <w:tcW w:w="9708" w:type="dxa"/>
            <w:gridSpan w:val="2"/>
            <w:hideMark/>
          </w:tcPr>
          <w:p w:rsidR="00CD1A7A" w:rsidRPr="00CD1A7A" w:rsidRDefault="00CD1A7A" w:rsidP="00CD1A7A">
            <w:pPr>
              <w:spacing w:after="0" w:line="240" w:lineRule="auto"/>
              <w:ind w:firstLine="567"/>
              <w:jc w:val="center"/>
              <w:rPr>
                <w:rFonts w:ascii="Times New Roman" w:eastAsia="Times New Roman" w:hAnsi="Times New Roman" w:cs="Times New Roman"/>
                <w:sz w:val="28"/>
                <w:szCs w:val="28"/>
              </w:rPr>
            </w:pPr>
            <w:r w:rsidRPr="00CD1A7A">
              <w:rPr>
                <w:rFonts w:ascii="Times New Roman" w:eastAsia="Times New Roman" w:hAnsi="Times New Roman" w:cs="Times New Roman"/>
                <w:b/>
                <w:bCs/>
                <w:sz w:val="28"/>
                <w:szCs w:val="28"/>
              </w:rPr>
              <w:t>НАКАЗ</w:t>
            </w:r>
          </w:p>
        </w:tc>
      </w:tr>
      <w:tr w:rsidR="00CD1A7A" w:rsidRPr="00CD1A7A" w:rsidTr="00CD1A7A">
        <w:tc>
          <w:tcPr>
            <w:tcW w:w="9708" w:type="dxa"/>
            <w:gridSpan w:val="2"/>
            <w:hideMark/>
          </w:tcPr>
          <w:p w:rsidR="00CD1A7A" w:rsidRPr="00CD1A7A" w:rsidRDefault="00CD1A7A" w:rsidP="00CD1A7A">
            <w:pPr>
              <w:spacing w:after="0" w:line="240" w:lineRule="auto"/>
              <w:ind w:firstLine="567"/>
              <w:jc w:val="center"/>
              <w:rPr>
                <w:rFonts w:ascii="Times New Roman" w:eastAsia="Times New Roman" w:hAnsi="Times New Roman" w:cs="Times New Roman"/>
                <w:sz w:val="28"/>
                <w:szCs w:val="28"/>
              </w:rPr>
            </w:pPr>
            <w:r w:rsidRPr="00CD1A7A">
              <w:rPr>
                <w:rFonts w:ascii="Times New Roman" w:eastAsia="Times New Roman" w:hAnsi="Times New Roman" w:cs="Times New Roman"/>
                <w:b/>
                <w:bCs/>
                <w:sz w:val="28"/>
                <w:szCs w:val="28"/>
              </w:rPr>
              <w:t>12.01.2016  № 8</w:t>
            </w:r>
          </w:p>
        </w:tc>
      </w:tr>
      <w:tr w:rsidR="00CD1A7A" w:rsidRPr="00CD1A7A" w:rsidTr="00CD1A7A">
        <w:tc>
          <w:tcPr>
            <w:tcW w:w="3000" w:type="pct"/>
            <w:hideMark/>
          </w:tcPr>
          <w:p w:rsidR="00CD1A7A" w:rsidRPr="00CD1A7A" w:rsidRDefault="00CD1A7A" w:rsidP="00CD1A7A">
            <w:pPr>
              <w:spacing w:after="0" w:line="240" w:lineRule="auto"/>
              <w:ind w:firstLine="567"/>
              <w:rPr>
                <w:rFonts w:ascii="Times New Roman" w:eastAsia="Times New Roman" w:hAnsi="Times New Roman" w:cs="Times New Roman"/>
                <w:sz w:val="28"/>
                <w:szCs w:val="28"/>
              </w:rPr>
            </w:pPr>
            <w:bookmarkStart w:id="0" w:name="n3"/>
            <w:bookmarkEnd w:id="0"/>
            <w:r w:rsidRPr="00CD1A7A">
              <w:rPr>
                <w:rFonts w:ascii="Times New Roman" w:eastAsia="Times New Roman" w:hAnsi="Times New Roman" w:cs="Times New Roman"/>
                <w:b/>
                <w:bCs/>
                <w:sz w:val="28"/>
                <w:szCs w:val="28"/>
              </w:rPr>
              <w:br/>
            </w:r>
          </w:p>
        </w:tc>
        <w:tc>
          <w:tcPr>
            <w:tcW w:w="2000" w:type="pct"/>
            <w:hideMark/>
          </w:tcPr>
          <w:p w:rsidR="00CD1A7A" w:rsidRPr="00CD1A7A" w:rsidRDefault="00CD1A7A" w:rsidP="00CD1A7A">
            <w:pPr>
              <w:spacing w:after="0" w:line="240" w:lineRule="auto"/>
              <w:ind w:firstLine="567"/>
              <w:rPr>
                <w:rFonts w:ascii="Times New Roman" w:eastAsia="Times New Roman" w:hAnsi="Times New Roman" w:cs="Times New Roman"/>
                <w:sz w:val="28"/>
                <w:szCs w:val="28"/>
              </w:rPr>
            </w:pPr>
            <w:r w:rsidRPr="00CD1A7A">
              <w:rPr>
                <w:rFonts w:ascii="Times New Roman" w:eastAsia="Times New Roman" w:hAnsi="Times New Roman" w:cs="Times New Roman"/>
                <w:b/>
                <w:bCs/>
                <w:sz w:val="28"/>
                <w:szCs w:val="28"/>
              </w:rPr>
              <w:t>Зареєстровано в Міністерстві</w:t>
            </w:r>
            <w:r w:rsidRPr="00CD1A7A">
              <w:rPr>
                <w:rFonts w:ascii="Times New Roman" w:eastAsia="Times New Roman" w:hAnsi="Times New Roman" w:cs="Times New Roman"/>
                <w:b/>
                <w:bCs/>
                <w:sz w:val="28"/>
                <w:szCs w:val="28"/>
                <w:lang w:val="uk-UA"/>
              </w:rPr>
              <w:t xml:space="preserve"> </w:t>
            </w:r>
            <w:r w:rsidRPr="00CD1A7A">
              <w:rPr>
                <w:rFonts w:ascii="Times New Roman" w:eastAsia="Times New Roman" w:hAnsi="Times New Roman" w:cs="Times New Roman"/>
                <w:b/>
                <w:bCs/>
                <w:sz w:val="28"/>
                <w:szCs w:val="28"/>
              </w:rPr>
              <w:t>юстиції України</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 xml:space="preserve">03 </w:t>
            </w:r>
            <w:proofErr w:type="gramStart"/>
            <w:r w:rsidRPr="00CD1A7A">
              <w:rPr>
                <w:rFonts w:ascii="Times New Roman" w:eastAsia="Times New Roman" w:hAnsi="Times New Roman" w:cs="Times New Roman"/>
                <w:b/>
                <w:bCs/>
                <w:sz w:val="28"/>
                <w:szCs w:val="28"/>
              </w:rPr>
              <w:t>лютого</w:t>
            </w:r>
            <w:proofErr w:type="gramEnd"/>
            <w:r w:rsidRPr="00CD1A7A">
              <w:rPr>
                <w:rFonts w:ascii="Times New Roman" w:eastAsia="Times New Roman" w:hAnsi="Times New Roman" w:cs="Times New Roman"/>
                <w:b/>
                <w:bCs/>
                <w:sz w:val="28"/>
                <w:szCs w:val="28"/>
              </w:rPr>
              <w:t xml:space="preserve"> 2016 р.</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за № 184/28314</w:t>
            </w:r>
          </w:p>
        </w:tc>
      </w:tr>
    </w:tbl>
    <w:p w:rsidR="00CD1A7A" w:rsidRPr="00CD1A7A" w:rsidRDefault="00CD1A7A" w:rsidP="00CD1A7A">
      <w:pPr>
        <w:shd w:val="clear" w:color="auto" w:fill="FFFFFF"/>
        <w:spacing w:after="0" w:line="240" w:lineRule="auto"/>
        <w:ind w:firstLine="567"/>
        <w:jc w:val="center"/>
        <w:rPr>
          <w:rFonts w:ascii="Times New Roman" w:eastAsia="Times New Roman" w:hAnsi="Times New Roman" w:cs="Times New Roman"/>
          <w:sz w:val="28"/>
          <w:szCs w:val="28"/>
        </w:rPr>
      </w:pPr>
      <w:bookmarkStart w:id="1" w:name="n4"/>
      <w:bookmarkEnd w:id="1"/>
      <w:r w:rsidRPr="00CD1A7A">
        <w:rPr>
          <w:rFonts w:ascii="Times New Roman" w:eastAsia="Times New Roman" w:hAnsi="Times New Roman" w:cs="Times New Roman"/>
          <w:b/>
          <w:bCs/>
          <w:sz w:val="28"/>
          <w:szCs w:val="28"/>
        </w:rPr>
        <w:t xml:space="preserve">Про затвердження </w:t>
      </w:r>
      <w:proofErr w:type="gramStart"/>
      <w:r w:rsidRPr="00CD1A7A">
        <w:rPr>
          <w:rFonts w:ascii="Times New Roman" w:eastAsia="Times New Roman" w:hAnsi="Times New Roman" w:cs="Times New Roman"/>
          <w:b/>
          <w:bCs/>
          <w:sz w:val="28"/>
          <w:szCs w:val="28"/>
        </w:rPr>
        <w:t>Положення</w:t>
      </w:r>
      <w:proofErr w:type="gramEnd"/>
      <w:r w:rsidRPr="00CD1A7A">
        <w:rPr>
          <w:rFonts w:ascii="Times New Roman" w:eastAsia="Times New Roman" w:hAnsi="Times New Roman" w:cs="Times New Roman"/>
          <w:b/>
          <w:bCs/>
          <w:sz w:val="28"/>
          <w:szCs w:val="28"/>
        </w:rPr>
        <w:t xml:space="preserve"> про індивідуальну форму здобуття загальної середньої освіти</w:t>
      </w:r>
    </w:p>
    <w:p w:rsidR="00CD1A7A" w:rsidRPr="00CD1A7A" w:rsidRDefault="00CD1A7A" w:rsidP="00CD1A7A">
      <w:pPr>
        <w:spacing w:after="0" w:line="240" w:lineRule="auto"/>
        <w:ind w:firstLine="567"/>
        <w:jc w:val="both"/>
        <w:rPr>
          <w:rFonts w:ascii="Times New Roman" w:eastAsia="Times New Roman" w:hAnsi="Times New Roman" w:cs="Times New Roman"/>
          <w:sz w:val="28"/>
          <w:szCs w:val="28"/>
          <w:shd w:val="clear" w:color="auto" w:fill="FFFFFF"/>
        </w:rPr>
      </w:pPr>
      <w:bookmarkStart w:id="2" w:name="n89"/>
      <w:bookmarkEnd w:id="2"/>
      <w:r w:rsidRPr="00CD1A7A">
        <w:rPr>
          <w:rFonts w:ascii="Times New Roman" w:eastAsia="Times New Roman" w:hAnsi="Times New Roman" w:cs="Times New Roman"/>
          <w:i/>
          <w:iCs/>
          <w:sz w:val="28"/>
          <w:szCs w:val="28"/>
        </w:rPr>
        <w:t>{Назва із змінами, внесеними згідно з Наказом Міністерства освіти і науки </w:t>
      </w:r>
      <w:hyperlink r:id="rId4" w:anchor="n6" w:tgtFrame="_blank" w:history="1">
        <w:r w:rsidRPr="00CD1A7A">
          <w:rPr>
            <w:rFonts w:ascii="Times New Roman" w:eastAsia="Times New Roman" w:hAnsi="Times New Roman" w:cs="Times New Roman"/>
            <w:i/>
            <w:iCs/>
            <w:sz w:val="28"/>
            <w:szCs w:val="28"/>
            <w:u w:val="single"/>
          </w:rPr>
          <w:t>№ 955 від 10.07.2019</w:t>
        </w:r>
      </w:hyperlink>
      <w:r w:rsidRPr="00CD1A7A">
        <w:rPr>
          <w:rFonts w:ascii="Times New Roman" w:eastAsia="Times New Roman" w:hAnsi="Times New Roman" w:cs="Times New Roman"/>
          <w:i/>
          <w:iCs/>
          <w:sz w:val="28"/>
          <w:szCs w:val="28"/>
        </w:rPr>
        <w:t>}</w:t>
      </w:r>
    </w:p>
    <w:p w:rsidR="00CD1A7A" w:rsidRPr="00CD1A7A" w:rsidRDefault="00CD1A7A" w:rsidP="00CD1A7A">
      <w:pPr>
        <w:spacing w:after="0" w:line="240" w:lineRule="auto"/>
        <w:ind w:firstLine="567"/>
        <w:rPr>
          <w:rFonts w:ascii="Times New Roman" w:eastAsia="Times New Roman" w:hAnsi="Times New Roman" w:cs="Times New Roman"/>
          <w:sz w:val="28"/>
          <w:szCs w:val="28"/>
          <w:shd w:val="clear" w:color="auto" w:fill="FFFFFF"/>
        </w:rPr>
      </w:pPr>
      <w:bookmarkStart w:id="3" w:name="n75"/>
      <w:bookmarkEnd w:id="3"/>
      <w:r w:rsidRPr="00CD1A7A">
        <w:rPr>
          <w:rFonts w:ascii="Times New Roman" w:eastAsia="Times New Roman" w:hAnsi="Times New Roman" w:cs="Times New Roman"/>
          <w:sz w:val="28"/>
          <w:szCs w:val="28"/>
          <w:shd w:val="clear" w:color="auto" w:fill="FFFFFF"/>
        </w:rPr>
        <w:t>{Із змінами, внесеними згідно з Наказами Міністерства освіти і науки</w:t>
      </w:r>
      <w:r w:rsidRPr="00CD1A7A">
        <w:rPr>
          <w:rFonts w:ascii="Times New Roman" w:eastAsia="Times New Roman" w:hAnsi="Times New Roman" w:cs="Times New Roman"/>
          <w:sz w:val="28"/>
          <w:szCs w:val="28"/>
          <w:shd w:val="clear" w:color="auto" w:fill="FFFFFF"/>
        </w:rPr>
        <w:br/>
      </w:r>
      <w:hyperlink r:id="rId5" w:anchor="n2" w:tgtFrame="_blank" w:history="1">
        <w:r w:rsidRPr="00CD1A7A">
          <w:rPr>
            <w:rFonts w:ascii="Times New Roman" w:eastAsia="Times New Roman" w:hAnsi="Times New Roman" w:cs="Times New Roman"/>
            <w:sz w:val="28"/>
            <w:szCs w:val="28"/>
            <w:u w:val="single"/>
          </w:rPr>
          <w:t>№ 624 від 06.06.2016</w:t>
        </w:r>
      </w:hyperlink>
      <w:r w:rsidRPr="00CD1A7A">
        <w:rPr>
          <w:rFonts w:ascii="Times New Roman" w:eastAsia="Times New Roman" w:hAnsi="Times New Roman" w:cs="Times New Roman"/>
          <w:sz w:val="28"/>
          <w:szCs w:val="28"/>
          <w:shd w:val="clear" w:color="auto" w:fill="FFFFFF"/>
        </w:rPr>
        <w:br/>
      </w:r>
      <w:hyperlink r:id="rId6" w:anchor="n2" w:tgtFrame="_blank" w:history="1">
        <w:r w:rsidRPr="00CD1A7A">
          <w:rPr>
            <w:rFonts w:ascii="Times New Roman" w:eastAsia="Times New Roman" w:hAnsi="Times New Roman" w:cs="Times New Roman"/>
            <w:sz w:val="28"/>
            <w:szCs w:val="28"/>
            <w:u w:val="single"/>
          </w:rPr>
          <w:t>№ 635 від 24.04.2017</w:t>
        </w:r>
      </w:hyperlink>
      <w:r w:rsidRPr="00CD1A7A">
        <w:rPr>
          <w:rFonts w:ascii="Times New Roman" w:eastAsia="Times New Roman" w:hAnsi="Times New Roman" w:cs="Times New Roman"/>
          <w:sz w:val="28"/>
          <w:szCs w:val="28"/>
          <w:shd w:val="clear" w:color="auto" w:fill="FFFFFF"/>
        </w:rPr>
        <w:br/>
      </w:r>
      <w:hyperlink r:id="rId7" w:anchor="n2" w:tgtFrame="_blank" w:history="1">
        <w:r w:rsidRPr="00CD1A7A">
          <w:rPr>
            <w:rFonts w:ascii="Times New Roman" w:eastAsia="Times New Roman" w:hAnsi="Times New Roman" w:cs="Times New Roman"/>
            <w:sz w:val="28"/>
            <w:szCs w:val="28"/>
            <w:u w:val="single"/>
          </w:rPr>
          <w:t>№ 955 від 10.07.2019</w:t>
        </w:r>
      </w:hyperlink>
      <w:r w:rsidRPr="00CD1A7A">
        <w:rPr>
          <w:rFonts w:ascii="Times New Roman" w:eastAsia="Times New Roman" w:hAnsi="Times New Roman" w:cs="Times New Roman"/>
          <w:sz w:val="28"/>
          <w:szCs w:val="28"/>
          <w:shd w:val="clear" w:color="auto" w:fill="FFFFFF"/>
        </w:rPr>
        <w:t>}</w:t>
      </w:r>
    </w:p>
    <w:p w:rsidR="00CD1A7A" w:rsidRPr="00CD1A7A" w:rsidRDefault="00CD1A7A" w:rsidP="00CD1A7A">
      <w:pPr>
        <w:shd w:val="clear" w:color="auto" w:fill="FFFFFF"/>
        <w:spacing w:after="0" w:line="240" w:lineRule="auto"/>
        <w:ind w:firstLine="567"/>
        <w:jc w:val="both"/>
        <w:rPr>
          <w:rFonts w:ascii="Times New Roman" w:eastAsia="Times New Roman" w:hAnsi="Times New Roman" w:cs="Times New Roman"/>
          <w:sz w:val="28"/>
          <w:szCs w:val="28"/>
        </w:rPr>
      </w:pPr>
      <w:bookmarkStart w:id="4" w:name="n5"/>
      <w:bookmarkEnd w:id="4"/>
      <w:r w:rsidRPr="00CD1A7A">
        <w:rPr>
          <w:rFonts w:ascii="Times New Roman" w:eastAsia="Times New Roman" w:hAnsi="Times New Roman" w:cs="Times New Roman"/>
          <w:sz w:val="28"/>
          <w:szCs w:val="28"/>
        </w:rPr>
        <w:t>Відповідно до </w:t>
      </w:r>
      <w:hyperlink r:id="rId8" w:anchor="n112" w:tgtFrame="_blank" w:history="1">
        <w:r w:rsidRPr="00CD1A7A">
          <w:rPr>
            <w:rFonts w:ascii="Times New Roman" w:eastAsia="Times New Roman" w:hAnsi="Times New Roman" w:cs="Times New Roman"/>
            <w:sz w:val="28"/>
            <w:szCs w:val="28"/>
            <w:u w:val="single"/>
          </w:rPr>
          <w:t>частини першої</w:t>
        </w:r>
      </w:hyperlink>
      <w:r w:rsidRPr="00CD1A7A">
        <w:rPr>
          <w:rFonts w:ascii="Times New Roman" w:eastAsia="Times New Roman" w:hAnsi="Times New Roman" w:cs="Times New Roman"/>
          <w:sz w:val="28"/>
          <w:szCs w:val="28"/>
        </w:rPr>
        <w:t> статті 13 Закону України «Про загальну середню освіту» та з метою приведення власних нормативно-правових акті</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 xml:space="preserve"> у відповідність до законодавства </w:t>
      </w:r>
      <w:r w:rsidRPr="00CD1A7A">
        <w:rPr>
          <w:rFonts w:ascii="Times New Roman" w:eastAsia="Times New Roman" w:hAnsi="Times New Roman" w:cs="Times New Roman"/>
          <w:b/>
          <w:bCs/>
          <w:spacing w:val="41"/>
          <w:sz w:val="28"/>
          <w:szCs w:val="28"/>
        </w:rPr>
        <w:t>НАКАЗУЮ</w:t>
      </w:r>
      <w:r w:rsidRPr="00CD1A7A">
        <w:rPr>
          <w:rFonts w:ascii="Times New Roman" w:eastAsia="Times New Roman" w:hAnsi="Times New Roman" w:cs="Times New Roman"/>
          <w:sz w:val="28"/>
          <w:szCs w:val="28"/>
        </w:rPr>
        <w:t>:</w:t>
      </w:r>
    </w:p>
    <w:p w:rsidR="00CD1A7A" w:rsidRPr="00CD1A7A" w:rsidRDefault="00CD1A7A" w:rsidP="00CD1A7A">
      <w:pPr>
        <w:shd w:val="clear" w:color="auto" w:fill="FFFFFF"/>
        <w:spacing w:after="0" w:line="240" w:lineRule="auto"/>
        <w:ind w:firstLine="567"/>
        <w:jc w:val="both"/>
        <w:rPr>
          <w:rFonts w:ascii="Times New Roman" w:eastAsia="Times New Roman" w:hAnsi="Times New Roman" w:cs="Times New Roman"/>
          <w:sz w:val="28"/>
          <w:szCs w:val="28"/>
        </w:rPr>
      </w:pPr>
      <w:bookmarkStart w:id="5" w:name="n6"/>
      <w:bookmarkEnd w:id="5"/>
      <w:r w:rsidRPr="00CD1A7A">
        <w:rPr>
          <w:rFonts w:ascii="Times New Roman" w:eastAsia="Times New Roman" w:hAnsi="Times New Roman" w:cs="Times New Roman"/>
          <w:sz w:val="28"/>
          <w:szCs w:val="28"/>
        </w:rPr>
        <w:t>1. Затвердити </w:t>
      </w:r>
      <w:hyperlink r:id="rId9" w:anchor="n15" w:history="1">
        <w:r w:rsidRPr="00CD1A7A">
          <w:rPr>
            <w:rFonts w:ascii="Times New Roman" w:eastAsia="Times New Roman" w:hAnsi="Times New Roman" w:cs="Times New Roman"/>
            <w:sz w:val="28"/>
            <w:szCs w:val="28"/>
            <w:u w:val="single"/>
          </w:rPr>
          <w:t>Положення про індивідуальну форму </w:t>
        </w:r>
      </w:hyperlink>
      <w:hyperlink r:id="rId10" w:anchor="n15" w:history="1">
        <w:r w:rsidRPr="00CD1A7A">
          <w:rPr>
            <w:rFonts w:ascii="Times New Roman" w:eastAsia="Times New Roman" w:hAnsi="Times New Roman" w:cs="Times New Roman"/>
            <w:sz w:val="28"/>
            <w:szCs w:val="28"/>
            <w:u w:val="single"/>
          </w:rPr>
          <w:t>здобуття загальної середньої освіти</w:t>
        </w:r>
      </w:hyperlink>
      <w:r w:rsidRPr="00CD1A7A">
        <w:rPr>
          <w:rFonts w:ascii="Times New Roman" w:eastAsia="Times New Roman" w:hAnsi="Times New Roman" w:cs="Times New Roman"/>
          <w:sz w:val="28"/>
          <w:szCs w:val="28"/>
        </w:rPr>
        <w:t>, що додається.</w:t>
      </w:r>
    </w:p>
    <w:p w:rsidR="00CD1A7A" w:rsidRPr="00CD1A7A" w:rsidRDefault="00CD1A7A" w:rsidP="00CD1A7A">
      <w:pPr>
        <w:spacing w:after="0" w:line="240" w:lineRule="auto"/>
        <w:ind w:firstLine="567"/>
        <w:jc w:val="both"/>
        <w:rPr>
          <w:rFonts w:ascii="Times New Roman" w:eastAsia="Times New Roman" w:hAnsi="Times New Roman" w:cs="Times New Roman"/>
          <w:sz w:val="28"/>
          <w:szCs w:val="28"/>
          <w:shd w:val="clear" w:color="auto" w:fill="FFFFFF"/>
        </w:rPr>
      </w:pPr>
      <w:bookmarkStart w:id="6" w:name="n90"/>
      <w:bookmarkEnd w:id="6"/>
      <w:r w:rsidRPr="00CD1A7A">
        <w:rPr>
          <w:rFonts w:ascii="Times New Roman" w:eastAsia="Times New Roman" w:hAnsi="Times New Roman" w:cs="Times New Roman"/>
          <w:i/>
          <w:iCs/>
          <w:sz w:val="28"/>
          <w:szCs w:val="28"/>
        </w:rPr>
        <w:t>{Пункт 1 із змінами, внесеними згідно з Наказом Міністерства освіти і науки </w:t>
      </w:r>
      <w:hyperlink r:id="rId11" w:anchor="n5" w:tgtFrame="_blank" w:history="1">
        <w:r w:rsidRPr="00CD1A7A">
          <w:rPr>
            <w:rFonts w:ascii="Times New Roman" w:eastAsia="Times New Roman" w:hAnsi="Times New Roman" w:cs="Times New Roman"/>
            <w:i/>
            <w:iCs/>
            <w:sz w:val="28"/>
            <w:szCs w:val="28"/>
            <w:u w:val="single"/>
          </w:rPr>
          <w:t>№ 955 від 10.07.2019</w:t>
        </w:r>
      </w:hyperlink>
      <w:r w:rsidRPr="00CD1A7A">
        <w:rPr>
          <w:rFonts w:ascii="Times New Roman" w:eastAsia="Times New Roman" w:hAnsi="Times New Roman" w:cs="Times New Roman"/>
          <w:i/>
          <w:iCs/>
          <w:sz w:val="28"/>
          <w:szCs w:val="28"/>
        </w:rPr>
        <w:t>}</w:t>
      </w:r>
    </w:p>
    <w:p w:rsidR="00CD1A7A" w:rsidRPr="00CD1A7A" w:rsidRDefault="00CD1A7A" w:rsidP="00CD1A7A">
      <w:pPr>
        <w:shd w:val="clear" w:color="auto" w:fill="FFFFFF"/>
        <w:spacing w:after="0" w:line="240" w:lineRule="auto"/>
        <w:ind w:firstLine="567"/>
        <w:jc w:val="both"/>
        <w:rPr>
          <w:rFonts w:ascii="Times New Roman" w:eastAsia="Times New Roman" w:hAnsi="Times New Roman" w:cs="Times New Roman"/>
          <w:sz w:val="28"/>
          <w:szCs w:val="28"/>
        </w:rPr>
      </w:pPr>
      <w:bookmarkStart w:id="7" w:name="n7"/>
      <w:bookmarkEnd w:id="7"/>
      <w:r w:rsidRPr="00CD1A7A">
        <w:rPr>
          <w:rFonts w:ascii="Times New Roman" w:eastAsia="Times New Roman" w:hAnsi="Times New Roman" w:cs="Times New Roman"/>
          <w:sz w:val="28"/>
          <w:szCs w:val="28"/>
        </w:rPr>
        <w:t>2. Визнати таким, що втратив чинність, </w:t>
      </w:r>
      <w:hyperlink r:id="rId12" w:tgtFrame="_blank" w:history="1">
        <w:r w:rsidRPr="00CD1A7A">
          <w:rPr>
            <w:rFonts w:ascii="Times New Roman" w:eastAsia="Times New Roman" w:hAnsi="Times New Roman" w:cs="Times New Roman"/>
            <w:sz w:val="28"/>
            <w:szCs w:val="28"/>
            <w:u w:val="single"/>
          </w:rPr>
          <w:t>наказ Міністерства освіти і науки України від 20 грудня 2002 року № 732</w:t>
        </w:r>
      </w:hyperlink>
      <w:r w:rsidRPr="00CD1A7A">
        <w:rPr>
          <w:rFonts w:ascii="Times New Roman" w:eastAsia="Times New Roman" w:hAnsi="Times New Roman" w:cs="Times New Roman"/>
          <w:sz w:val="28"/>
          <w:szCs w:val="28"/>
        </w:rPr>
        <w:t xml:space="preserve"> «Про затвердження </w:t>
      </w:r>
      <w:proofErr w:type="gramStart"/>
      <w:r w:rsidRPr="00CD1A7A">
        <w:rPr>
          <w:rFonts w:ascii="Times New Roman" w:eastAsia="Times New Roman" w:hAnsi="Times New Roman" w:cs="Times New Roman"/>
          <w:sz w:val="28"/>
          <w:szCs w:val="28"/>
        </w:rPr>
        <w:t>Положення</w:t>
      </w:r>
      <w:proofErr w:type="gramEnd"/>
      <w:r w:rsidRPr="00CD1A7A">
        <w:rPr>
          <w:rFonts w:ascii="Times New Roman" w:eastAsia="Times New Roman" w:hAnsi="Times New Roman" w:cs="Times New Roman"/>
          <w:sz w:val="28"/>
          <w:szCs w:val="28"/>
        </w:rPr>
        <w:t xml:space="preserve"> про індивідуальну форму навчання в загальноосвітніх навчальних закладах», зареєстрований у Міністерстві юстиції України 08 січня 2003 року за № 9/7330 (із змінами).</w:t>
      </w:r>
    </w:p>
    <w:p w:rsidR="00CD1A7A" w:rsidRPr="00CD1A7A" w:rsidRDefault="00CD1A7A" w:rsidP="00CD1A7A">
      <w:pPr>
        <w:shd w:val="clear" w:color="auto" w:fill="FFFFFF"/>
        <w:spacing w:after="0" w:line="240" w:lineRule="auto"/>
        <w:ind w:firstLine="567"/>
        <w:jc w:val="both"/>
        <w:rPr>
          <w:rFonts w:ascii="Times New Roman" w:eastAsia="Times New Roman" w:hAnsi="Times New Roman" w:cs="Times New Roman"/>
          <w:sz w:val="28"/>
          <w:szCs w:val="28"/>
        </w:rPr>
      </w:pPr>
      <w:bookmarkStart w:id="8" w:name="n8"/>
      <w:bookmarkEnd w:id="8"/>
      <w:r w:rsidRPr="00CD1A7A">
        <w:rPr>
          <w:rFonts w:ascii="Times New Roman" w:eastAsia="Times New Roman" w:hAnsi="Times New Roman" w:cs="Times New Roman"/>
          <w:sz w:val="28"/>
          <w:szCs w:val="28"/>
        </w:rPr>
        <w:t xml:space="preserve">3. Управлінню зв’язків з громадськістю та забезпечення діяльності Міністра (патронатна служба) (Загоруйко Ю.А.) в установленому порядку зробити відмітку у справах </w:t>
      </w:r>
      <w:proofErr w:type="gramStart"/>
      <w:r w:rsidRPr="00CD1A7A">
        <w:rPr>
          <w:rFonts w:ascii="Times New Roman" w:eastAsia="Times New Roman" w:hAnsi="Times New Roman" w:cs="Times New Roman"/>
          <w:sz w:val="28"/>
          <w:szCs w:val="28"/>
        </w:rPr>
        <w:t>арх</w:t>
      </w:r>
      <w:proofErr w:type="gramEnd"/>
      <w:r w:rsidRPr="00CD1A7A">
        <w:rPr>
          <w:rFonts w:ascii="Times New Roman" w:eastAsia="Times New Roman" w:hAnsi="Times New Roman" w:cs="Times New Roman"/>
          <w:sz w:val="28"/>
          <w:szCs w:val="28"/>
        </w:rPr>
        <w:t>іву.</w:t>
      </w:r>
    </w:p>
    <w:p w:rsidR="00CD1A7A" w:rsidRPr="00CD1A7A" w:rsidRDefault="00CD1A7A" w:rsidP="00CD1A7A">
      <w:pPr>
        <w:shd w:val="clear" w:color="auto" w:fill="FFFFFF"/>
        <w:spacing w:after="0" w:line="240" w:lineRule="auto"/>
        <w:ind w:firstLine="567"/>
        <w:jc w:val="both"/>
        <w:rPr>
          <w:rFonts w:ascii="Times New Roman" w:eastAsia="Times New Roman" w:hAnsi="Times New Roman" w:cs="Times New Roman"/>
          <w:sz w:val="28"/>
          <w:szCs w:val="28"/>
        </w:rPr>
      </w:pPr>
      <w:bookmarkStart w:id="9" w:name="n9"/>
      <w:bookmarkEnd w:id="9"/>
      <w:r w:rsidRPr="00CD1A7A">
        <w:rPr>
          <w:rFonts w:ascii="Times New Roman" w:eastAsia="Times New Roman" w:hAnsi="Times New Roman" w:cs="Times New Roman"/>
          <w:sz w:val="28"/>
          <w:szCs w:val="28"/>
        </w:rPr>
        <w:t>4. Департаменту загальної середньої та дошкільної освіти (Кононенко Ю.Г.) забезпечити подання цього наказу на державну реєстрацію до Міністерства юстиції України у встановленому законодавством порядку.</w:t>
      </w:r>
    </w:p>
    <w:p w:rsidR="00CD1A7A" w:rsidRPr="00CD1A7A" w:rsidRDefault="00CD1A7A" w:rsidP="00CD1A7A">
      <w:pPr>
        <w:shd w:val="clear" w:color="auto" w:fill="FFFFFF"/>
        <w:spacing w:after="0" w:line="240" w:lineRule="auto"/>
        <w:ind w:firstLine="567"/>
        <w:jc w:val="both"/>
        <w:rPr>
          <w:rFonts w:ascii="Times New Roman" w:eastAsia="Times New Roman" w:hAnsi="Times New Roman" w:cs="Times New Roman"/>
          <w:sz w:val="28"/>
          <w:szCs w:val="28"/>
        </w:rPr>
      </w:pPr>
      <w:bookmarkStart w:id="10" w:name="n10"/>
      <w:bookmarkEnd w:id="10"/>
      <w:r w:rsidRPr="00CD1A7A">
        <w:rPr>
          <w:rFonts w:ascii="Times New Roman" w:eastAsia="Times New Roman" w:hAnsi="Times New Roman" w:cs="Times New Roman"/>
          <w:sz w:val="28"/>
          <w:szCs w:val="28"/>
        </w:rPr>
        <w:t>5. Цей наказ набирає чинності з дня його офіційного опублікування.</w:t>
      </w:r>
    </w:p>
    <w:p w:rsidR="00CD1A7A" w:rsidRPr="00CD1A7A" w:rsidRDefault="00CD1A7A" w:rsidP="00CD1A7A">
      <w:pPr>
        <w:shd w:val="clear" w:color="auto" w:fill="FFFFFF"/>
        <w:spacing w:after="0" w:line="240" w:lineRule="auto"/>
        <w:ind w:firstLine="567"/>
        <w:jc w:val="both"/>
        <w:rPr>
          <w:rFonts w:ascii="Times New Roman" w:eastAsia="Times New Roman" w:hAnsi="Times New Roman" w:cs="Times New Roman"/>
          <w:sz w:val="28"/>
          <w:szCs w:val="28"/>
        </w:rPr>
      </w:pPr>
      <w:bookmarkStart w:id="11" w:name="n11"/>
      <w:bookmarkEnd w:id="11"/>
      <w:r w:rsidRPr="00CD1A7A">
        <w:rPr>
          <w:rFonts w:ascii="Times New Roman" w:eastAsia="Times New Roman" w:hAnsi="Times New Roman" w:cs="Times New Roman"/>
          <w:sz w:val="28"/>
          <w:szCs w:val="28"/>
        </w:rPr>
        <w:t>6. Контроль за виконанням цього наказу покласти на заступника Міністра Хобзея П.К.</w:t>
      </w:r>
    </w:p>
    <w:tbl>
      <w:tblPr>
        <w:tblW w:w="5000" w:type="pct"/>
        <w:tblCellMar>
          <w:left w:w="0" w:type="dxa"/>
          <w:right w:w="0" w:type="dxa"/>
        </w:tblCellMar>
        <w:tblLook w:val="04A0"/>
      </w:tblPr>
      <w:tblGrid>
        <w:gridCol w:w="3640"/>
        <w:gridCol w:w="1560"/>
        <w:gridCol w:w="3466"/>
      </w:tblGrid>
      <w:tr w:rsidR="00CD1A7A" w:rsidRPr="00CD1A7A" w:rsidTr="00CD1A7A">
        <w:tc>
          <w:tcPr>
            <w:tcW w:w="2100" w:type="pct"/>
            <w:hideMark/>
          </w:tcPr>
          <w:p w:rsidR="00CD1A7A" w:rsidRPr="00CD1A7A" w:rsidRDefault="00CD1A7A" w:rsidP="00CD1A7A">
            <w:pPr>
              <w:spacing w:after="0" w:line="240" w:lineRule="auto"/>
              <w:ind w:firstLine="567"/>
              <w:jc w:val="center"/>
              <w:rPr>
                <w:rFonts w:ascii="Times New Roman" w:eastAsia="Times New Roman" w:hAnsi="Times New Roman" w:cs="Times New Roman"/>
                <w:sz w:val="28"/>
                <w:szCs w:val="28"/>
              </w:rPr>
            </w:pPr>
            <w:bookmarkStart w:id="12" w:name="n12"/>
            <w:bookmarkEnd w:id="12"/>
            <w:r w:rsidRPr="00CD1A7A">
              <w:rPr>
                <w:rFonts w:ascii="Times New Roman" w:eastAsia="Times New Roman" w:hAnsi="Times New Roman" w:cs="Times New Roman"/>
                <w:b/>
                <w:bCs/>
                <w:sz w:val="28"/>
                <w:szCs w:val="28"/>
              </w:rPr>
              <w:t>Міні</w:t>
            </w:r>
            <w:proofErr w:type="gramStart"/>
            <w:r w:rsidRPr="00CD1A7A">
              <w:rPr>
                <w:rFonts w:ascii="Times New Roman" w:eastAsia="Times New Roman" w:hAnsi="Times New Roman" w:cs="Times New Roman"/>
                <w:b/>
                <w:bCs/>
                <w:sz w:val="28"/>
                <w:szCs w:val="28"/>
              </w:rPr>
              <w:t>стр</w:t>
            </w:r>
            <w:proofErr w:type="gramEnd"/>
          </w:p>
        </w:tc>
        <w:tc>
          <w:tcPr>
            <w:tcW w:w="3500" w:type="pct"/>
            <w:gridSpan w:val="2"/>
            <w:hideMark/>
          </w:tcPr>
          <w:p w:rsidR="00CD1A7A" w:rsidRPr="00CD1A7A" w:rsidRDefault="00CD1A7A" w:rsidP="00CD1A7A">
            <w:pPr>
              <w:spacing w:after="0" w:line="240" w:lineRule="auto"/>
              <w:ind w:firstLine="567"/>
              <w:jc w:val="right"/>
              <w:rPr>
                <w:rFonts w:ascii="Times New Roman" w:eastAsia="Times New Roman" w:hAnsi="Times New Roman" w:cs="Times New Roman"/>
                <w:sz w:val="28"/>
                <w:szCs w:val="28"/>
              </w:rPr>
            </w:pPr>
            <w:r w:rsidRPr="00CD1A7A">
              <w:rPr>
                <w:rFonts w:ascii="Times New Roman" w:eastAsia="Times New Roman" w:hAnsi="Times New Roman" w:cs="Times New Roman"/>
                <w:b/>
                <w:bCs/>
                <w:sz w:val="28"/>
                <w:szCs w:val="28"/>
              </w:rPr>
              <w:t>С.М. Квіт</w:t>
            </w:r>
          </w:p>
        </w:tc>
      </w:tr>
      <w:tr w:rsidR="00CD1A7A" w:rsidRPr="00CD1A7A" w:rsidTr="00CD1A7A">
        <w:tc>
          <w:tcPr>
            <w:tcW w:w="2100" w:type="pct"/>
            <w:hideMark/>
          </w:tcPr>
          <w:p w:rsidR="00CD1A7A" w:rsidRDefault="00CD1A7A" w:rsidP="00CD1A7A">
            <w:pPr>
              <w:spacing w:after="0" w:line="240" w:lineRule="auto"/>
              <w:ind w:firstLine="567"/>
              <w:jc w:val="center"/>
              <w:rPr>
                <w:rFonts w:ascii="Times New Roman" w:eastAsia="Times New Roman" w:hAnsi="Times New Roman" w:cs="Times New Roman"/>
                <w:b/>
                <w:bCs/>
                <w:sz w:val="28"/>
                <w:szCs w:val="28"/>
                <w:lang w:val="uk-UA"/>
              </w:rPr>
            </w:pPr>
          </w:p>
          <w:p w:rsidR="00CD1A7A" w:rsidRDefault="00CD1A7A" w:rsidP="00CD1A7A">
            <w:pPr>
              <w:spacing w:after="0" w:line="240" w:lineRule="auto"/>
              <w:ind w:firstLine="567"/>
              <w:jc w:val="center"/>
              <w:rPr>
                <w:rFonts w:ascii="Times New Roman" w:eastAsia="Times New Roman" w:hAnsi="Times New Roman" w:cs="Times New Roman"/>
                <w:b/>
                <w:bCs/>
                <w:sz w:val="28"/>
                <w:szCs w:val="28"/>
                <w:lang w:val="uk-UA"/>
              </w:rPr>
            </w:pPr>
          </w:p>
          <w:p w:rsidR="00CD1A7A" w:rsidRDefault="00CD1A7A" w:rsidP="00CD1A7A">
            <w:pPr>
              <w:spacing w:after="0" w:line="240" w:lineRule="auto"/>
              <w:ind w:firstLine="567"/>
              <w:jc w:val="center"/>
              <w:rPr>
                <w:rFonts w:ascii="Times New Roman" w:eastAsia="Times New Roman" w:hAnsi="Times New Roman" w:cs="Times New Roman"/>
                <w:b/>
                <w:bCs/>
                <w:sz w:val="28"/>
                <w:szCs w:val="28"/>
                <w:lang w:val="uk-UA"/>
              </w:rPr>
            </w:pPr>
          </w:p>
          <w:p w:rsidR="00CD1A7A" w:rsidRPr="00CD1A7A" w:rsidRDefault="00CD1A7A" w:rsidP="00CD1A7A">
            <w:pPr>
              <w:spacing w:after="0" w:line="240" w:lineRule="auto"/>
              <w:ind w:firstLine="567"/>
              <w:jc w:val="center"/>
              <w:rPr>
                <w:rFonts w:ascii="Times New Roman" w:eastAsia="Times New Roman" w:hAnsi="Times New Roman" w:cs="Times New Roman"/>
                <w:b/>
                <w:bCs/>
                <w:sz w:val="28"/>
                <w:szCs w:val="28"/>
                <w:lang w:val="uk-UA"/>
              </w:rPr>
            </w:pPr>
          </w:p>
        </w:tc>
        <w:tc>
          <w:tcPr>
            <w:tcW w:w="3500" w:type="pct"/>
            <w:gridSpan w:val="2"/>
            <w:hideMark/>
          </w:tcPr>
          <w:p w:rsidR="00CD1A7A" w:rsidRPr="00CD1A7A" w:rsidRDefault="00CD1A7A" w:rsidP="00CD1A7A">
            <w:pPr>
              <w:spacing w:after="0" w:line="240" w:lineRule="auto"/>
              <w:ind w:firstLine="567"/>
              <w:jc w:val="right"/>
              <w:rPr>
                <w:rFonts w:ascii="Times New Roman" w:eastAsia="Times New Roman" w:hAnsi="Times New Roman" w:cs="Times New Roman"/>
                <w:b/>
                <w:bCs/>
                <w:sz w:val="28"/>
                <w:szCs w:val="28"/>
              </w:rPr>
            </w:pPr>
          </w:p>
        </w:tc>
      </w:tr>
      <w:tr w:rsidR="00CD1A7A" w:rsidRPr="00CD1A7A" w:rsidTr="00CD1A7A">
        <w:tc>
          <w:tcPr>
            <w:tcW w:w="3000" w:type="pct"/>
            <w:gridSpan w:val="2"/>
            <w:hideMark/>
          </w:tcPr>
          <w:p w:rsidR="00CD1A7A" w:rsidRPr="00CD1A7A" w:rsidRDefault="00CD1A7A" w:rsidP="00CD1A7A">
            <w:pPr>
              <w:spacing w:after="0" w:line="240" w:lineRule="auto"/>
              <w:rPr>
                <w:rFonts w:ascii="Times New Roman" w:eastAsia="Times New Roman" w:hAnsi="Times New Roman" w:cs="Times New Roman"/>
                <w:sz w:val="28"/>
                <w:szCs w:val="28"/>
              </w:rPr>
            </w:pPr>
            <w:bookmarkStart w:id="13" w:name="n83"/>
            <w:bookmarkEnd w:id="13"/>
            <w:r w:rsidRPr="00CD1A7A">
              <w:rPr>
                <w:rFonts w:ascii="Times New Roman" w:eastAsia="Times New Roman" w:hAnsi="Times New Roman" w:cs="Times New Roman"/>
                <w:sz w:val="28"/>
                <w:szCs w:val="28"/>
              </w:rPr>
              <w:lastRenderedPageBreak/>
              <w:t>ПОГОДЖЕНО:</w:t>
            </w:r>
          </w:p>
          <w:p w:rsidR="00CD1A7A" w:rsidRPr="00CD1A7A" w:rsidRDefault="00CD1A7A" w:rsidP="00CD1A7A">
            <w:pPr>
              <w:spacing w:after="0"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Заступник Міністра фінансів України</w:t>
            </w:r>
          </w:p>
          <w:p w:rsidR="00CD1A7A" w:rsidRPr="00CD1A7A" w:rsidRDefault="00CD1A7A" w:rsidP="00CD1A7A">
            <w:pPr>
              <w:spacing w:after="0"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Міні</w:t>
            </w:r>
            <w:proofErr w:type="gramStart"/>
            <w:r w:rsidRPr="00CD1A7A">
              <w:rPr>
                <w:rFonts w:ascii="Times New Roman" w:eastAsia="Times New Roman" w:hAnsi="Times New Roman" w:cs="Times New Roman"/>
                <w:sz w:val="28"/>
                <w:szCs w:val="28"/>
              </w:rPr>
              <w:t>стр</w:t>
            </w:r>
            <w:proofErr w:type="gramEnd"/>
            <w:r w:rsidRPr="00CD1A7A">
              <w:rPr>
                <w:rFonts w:ascii="Times New Roman" w:eastAsia="Times New Roman" w:hAnsi="Times New Roman" w:cs="Times New Roman"/>
                <w:sz w:val="28"/>
                <w:szCs w:val="28"/>
              </w:rPr>
              <w:t xml:space="preserve"> соціальної політики України</w:t>
            </w:r>
          </w:p>
          <w:p w:rsidR="00CD1A7A" w:rsidRPr="00CD1A7A" w:rsidRDefault="00CD1A7A" w:rsidP="00CD1A7A">
            <w:pPr>
              <w:spacing w:after="0"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Перший заступник</w:t>
            </w:r>
            <w:r w:rsidRPr="00CD1A7A">
              <w:rPr>
                <w:rFonts w:ascii="Times New Roman" w:eastAsia="Times New Roman" w:hAnsi="Times New Roman" w:cs="Times New Roman"/>
                <w:sz w:val="28"/>
                <w:szCs w:val="28"/>
              </w:rPr>
              <w:br/>
              <w:t xml:space="preserve">Міністра охорони </w:t>
            </w:r>
            <w:proofErr w:type="gramStart"/>
            <w:r w:rsidRPr="00CD1A7A">
              <w:rPr>
                <w:rFonts w:ascii="Times New Roman" w:eastAsia="Times New Roman" w:hAnsi="Times New Roman" w:cs="Times New Roman"/>
                <w:sz w:val="28"/>
                <w:szCs w:val="28"/>
              </w:rPr>
              <w:t>здоров'я Укра</w:t>
            </w:r>
            <w:proofErr w:type="gramEnd"/>
            <w:r w:rsidRPr="00CD1A7A">
              <w:rPr>
                <w:rFonts w:ascii="Times New Roman" w:eastAsia="Times New Roman" w:hAnsi="Times New Roman" w:cs="Times New Roman"/>
                <w:sz w:val="28"/>
                <w:szCs w:val="28"/>
              </w:rPr>
              <w:t>їни</w:t>
            </w:r>
          </w:p>
        </w:tc>
        <w:tc>
          <w:tcPr>
            <w:tcW w:w="2000" w:type="pct"/>
            <w:hideMark/>
          </w:tcPr>
          <w:p w:rsidR="00CD1A7A" w:rsidRPr="00CD1A7A" w:rsidRDefault="00CD1A7A" w:rsidP="00CD1A7A">
            <w:pPr>
              <w:spacing w:after="0" w:line="240" w:lineRule="auto"/>
              <w:jc w:val="right"/>
              <w:rPr>
                <w:rFonts w:ascii="Times New Roman" w:eastAsia="Times New Roman" w:hAnsi="Times New Roman" w:cs="Times New Roman"/>
                <w:sz w:val="28"/>
                <w:szCs w:val="28"/>
              </w:rPr>
            </w:pPr>
          </w:p>
          <w:p w:rsidR="00CD1A7A" w:rsidRPr="00CD1A7A" w:rsidRDefault="00CD1A7A" w:rsidP="00CD1A7A">
            <w:pPr>
              <w:spacing w:after="0" w:line="240" w:lineRule="auto"/>
              <w:jc w:val="right"/>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Р.П. Качур</w:t>
            </w:r>
          </w:p>
          <w:p w:rsidR="00CD1A7A" w:rsidRPr="00CD1A7A" w:rsidRDefault="00CD1A7A" w:rsidP="00CD1A7A">
            <w:pPr>
              <w:spacing w:after="0" w:line="240" w:lineRule="auto"/>
              <w:jc w:val="right"/>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П. Розенко</w:t>
            </w:r>
          </w:p>
          <w:p w:rsidR="00CD1A7A" w:rsidRPr="00CD1A7A" w:rsidRDefault="00CD1A7A" w:rsidP="00CD1A7A">
            <w:pPr>
              <w:spacing w:after="0" w:line="240" w:lineRule="auto"/>
              <w:jc w:val="right"/>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br/>
              <w:t>О. Павленко</w:t>
            </w:r>
          </w:p>
        </w:tc>
      </w:tr>
    </w:tbl>
    <w:p w:rsidR="00CD1A7A" w:rsidRPr="00CD1A7A" w:rsidRDefault="00CD1A7A" w:rsidP="00CD1A7A">
      <w:pPr>
        <w:spacing w:after="0" w:line="240" w:lineRule="auto"/>
        <w:rPr>
          <w:rFonts w:ascii="Times New Roman" w:eastAsia="Times New Roman" w:hAnsi="Times New Roman" w:cs="Times New Roman"/>
          <w:sz w:val="28"/>
          <w:szCs w:val="28"/>
        </w:rPr>
      </w:pPr>
      <w:bookmarkStart w:id="14" w:name="n69"/>
      <w:bookmarkEnd w:id="14"/>
      <w:r w:rsidRPr="00CD1A7A">
        <w:rPr>
          <w:rFonts w:ascii="Times New Roman" w:eastAsia="Times New Roman" w:hAnsi="Times New Roman" w:cs="Times New Roman"/>
          <w:sz w:val="28"/>
          <w:szCs w:val="28"/>
        </w:rPr>
        <w:pict>
          <v:rect id="_x0000_i1025" style="width:0;height:0" o:hrstd="t" o:hrnoshade="t" o:hr="t" fillcolor="black" stroked="f"/>
        </w:pict>
      </w:r>
    </w:p>
    <w:tbl>
      <w:tblPr>
        <w:tblW w:w="5000" w:type="pct"/>
        <w:tblCellMar>
          <w:left w:w="0" w:type="dxa"/>
          <w:right w:w="0" w:type="dxa"/>
        </w:tblCellMar>
        <w:tblLook w:val="04A0"/>
      </w:tblPr>
      <w:tblGrid>
        <w:gridCol w:w="5200"/>
        <w:gridCol w:w="3466"/>
      </w:tblGrid>
      <w:tr w:rsidR="00CD1A7A" w:rsidRPr="00CD1A7A" w:rsidTr="00CD1A7A">
        <w:tc>
          <w:tcPr>
            <w:tcW w:w="3000" w:type="pct"/>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bookmarkStart w:id="15" w:name="n13"/>
            <w:bookmarkEnd w:id="15"/>
            <w:r w:rsidRPr="00CD1A7A">
              <w:rPr>
                <w:rFonts w:ascii="Times New Roman" w:eastAsia="Times New Roman" w:hAnsi="Times New Roman" w:cs="Times New Roman"/>
                <w:b/>
                <w:bCs/>
                <w:sz w:val="28"/>
                <w:szCs w:val="28"/>
              </w:rPr>
              <w:br/>
            </w:r>
          </w:p>
        </w:tc>
        <w:tc>
          <w:tcPr>
            <w:tcW w:w="2000" w:type="pct"/>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b/>
                <w:bCs/>
                <w:sz w:val="28"/>
                <w:szCs w:val="28"/>
              </w:rPr>
              <w:t>ЗАТВЕРДЖЕНО</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Наказ Міністерства освіти</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і науки України</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12.01.2016  № 8</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(у редакції наказу Міністерства</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освіти і науки України</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від 10 липня 2019 року </w:t>
            </w:r>
            <w:hyperlink r:id="rId13" w:anchor="n17" w:tgtFrame="_blank" w:history="1">
              <w:r w:rsidRPr="00CD1A7A">
                <w:rPr>
                  <w:rFonts w:ascii="Times New Roman" w:eastAsia="Times New Roman" w:hAnsi="Times New Roman" w:cs="Times New Roman"/>
                  <w:b/>
                  <w:bCs/>
                  <w:sz w:val="28"/>
                  <w:szCs w:val="28"/>
                  <w:u w:val="single"/>
                </w:rPr>
                <w:t>№ 955</w:t>
              </w:r>
            </w:hyperlink>
            <w:r w:rsidRPr="00CD1A7A">
              <w:rPr>
                <w:rFonts w:ascii="Times New Roman" w:eastAsia="Times New Roman" w:hAnsi="Times New Roman" w:cs="Times New Roman"/>
                <w:b/>
                <w:bCs/>
                <w:sz w:val="28"/>
                <w:szCs w:val="28"/>
              </w:rPr>
              <w:t>)</w:t>
            </w:r>
          </w:p>
        </w:tc>
      </w:tr>
      <w:tr w:rsidR="00CD1A7A" w:rsidRPr="00CD1A7A" w:rsidTr="00CD1A7A">
        <w:tc>
          <w:tcPr>
            <w:tcW w:w="3000" w:type="pct"/>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bookmarkStart w:id="16" w:name="n14"/>
            <w:bookmarkEnd w:id="16"/>
            <w:r w:rsidRPr="00CD1A7A">
              <w:rPr>
                <w:rFonts w:ascii="Times New Roman" w:eastAsia="Times New Roman" w:hAnsi="Times New Roman" w:cs="Times New Roman"/>
                <w:b/>
                <w:bCs/>
                <w:sz w:val="28"/>
                <w:szCs w:val="28"/>
              </w:rPr>
              <w:br/>
            </w:r>
          </w:p>
        </w:tc>
        <w:tc>
          <w:tcPr>
            <w:tcW w:w="2000" w:type="pct"/>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b/>
                <w:bCs/>
                <w:sz w:val="28"/>
                <w:szCs w:val="28"/>
              </w:rPr>
              <w:t>Зареєстровано в Міністерстві</w:t>
            </w:r>
            <w:r>
              <w:rPr>
                <w:rFonts w:ascii="Times New Roman" w:eastAsia="Times New Roman" w:hAnsi="Times New Roman" w:cs="Times New Roman"/>
                <w:b/>
                <w:bCs/>
                <w:sz w:val="28"/>
                <w:szCs w:val="28"/>
                <w:lang w:val="uk-UA"/>
              </w:rPr>
              <w:t xml:space="preserve"> </w:t>
            </w:r>
            <w:r w:rsidRPr="00CD1A7A">
              <w:rPr>
                <w:rFonts w:ascii="Times New Roman" w:eastAsia="Times New Roman" w:hAnsi="Times New Roman" w:cs="Times New Roman"/>
                <w:b/>
                <w:bCs/>
                <w:sz w:val="28"/>
                <w:szCs w:val="28"/>
              </w:rPr>
              <w:t>юстиції України</w:t>
            </w:r>
            <w:r>
              <w:rPr>
                <w:rFonts w:ascii="Times New Roman" w:eastAsia="Times New Roman" w:hAnsi="Times New Roman" w:cs="Times New Roman"/>
                <w:b/>
                <w:bCs/>
                <w:sz w:val="28"/>
                <w:szCs w:val="28"/>
                <w:lang w:val="uk-UA"/>
              </w:rPr>
              <w:t xml:space="preserve">  </w:t>
            </w:r>
            <w:r w:rsidRPr="00CD1A7A">
              <w:rPr>
                <w:rFonts w:ascii="Times New Roman" w:eastAsia="Times New Roman" w:hAnsi="Times New Roman" w:cs="Times New Roman"/>
                <w:b/>
                <w:bCs/>
                <w:sz w:val="28"/>
                <w:szCs w:val="28"/>
              </w:rPr>
              <w:t xml:space="preserve">03 </w:t>
            </w:r>
            <w:proofErr w:type="gramStart"/>
            <w:r w:rsidRPr="00CD1A7A">
              <w:rPr>
                <w:rFonts w:ascii="Times New Roman" w:eastAsia="Times New Roman" w:hAnsi="Times New Roman" w:cs="Times New Roman"/>
                <w:b/>
                <w:bCs/>
                <w:sz w:val="28"/>
                <w:szCs w:val="28"/>
              </w:rPr>
              <w:t>лютого</w:t>
            </w:r>
            <w:proofErr w:type="gramEnd"/>
            <w:r w:rsidRPr="00CD1A7A">
              <w:rPr>
                <w:rFonts w:ascii="Times New Roman" w:eastAsia="Times New Roman" w:hAnsi="Times New Roman" w:cs="Times New Roman"/>
                <w:b/>
                <w:bCs/>
                <w:sz w:val="28"/>
                <w:szCs w:val="28"/>
              </w:rPr>
              <w:t xml:space="preserve"> 2016 р.</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за № 184/28314</w:t>
            </w:r>
          </w:p>
        </w:tc>
      </w:tr>
    </w:tbl>
    <w:p w:rsidR="00CD1A7A" w:rsidRPr="00CD1A7A" w:rsidRDefault="00CD1A7A" w:rsidP="00CD1A7A">
      <w:pPr>
        <w:shd w:val="clear" w:color="auto" w:fill="FFFFFF"/>
        <w:spacing w:before="406" w:after="608" w:line="240" w:lineRule="auto"/>
        <w:ind w:right="608" w:firstLine="567"/>
        <w:jc w:val="center"/>
        <w:rPr>
          <w:rFonts w:ascii="Times New Roman" w:eastAsia="Times New Roman" w:hAnsi="Times New Roman" w:cs="Times New Roman"/>
          <w:sz w:val="28"/>
          <w:szCs w:val="28"/>
        </w:rPr>
      </w:pPr>
      <w:bookmarkStart w:id="17" w:name="n15"/>
      <w:bookmarkEnd w:id="17"/>
      <w:r w:rsidRPr="00CD1A7A">
        <w:rPr>
          <w:rFonts w:ascii="Times New Roman" w:eastAsia="Times New Roman" w:hAnsi="Times New Roman" w:cs="Times New Roman"/>
          <w:b/>
          <w:bCs/>
          <w:sz w:val="28"/>
          <w:szCs w:val="28"/>
        </w:rPr>
        <w:t>ПОЛОЖЕННЯ</w:t>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про індивідуальну форму здобуття загальної середньої освіти</w:t>
      </w:r>
    </w:p>
    <w:p w:rsidR="00CD1A7A" w:rsidRPr="00CD1A7A" w:rsidRDefault="00CD1A7A" w:rsidP="00CD1A7A">
      <w:pPr>
        <w:shd w:val="clear" w:color="auto" w:fill="FFFFFF"/>
        <w:spacing w:before="203" w:after="203" w:line="240" w:lineRule="auto"/>
        <w:ind w:right="608" w:firstLine="567"/>
        <w:jc w:val="both"/>
        <w:rPr>
          <w:rFonts w:ascii="Times New Roman" w:eastAsia="Times New Roman" w:hAnsi="Times New Roman" w:cs="Times New Roman"/>
          <w:sz w:val="28"/>
          <w:szCs w:val="28"/>
        </w:rPr>
      </w:pPr>
      <w:bookmarkStart w:id="18" w:name="n91"/>
      <w:bookmarkEnd w:id="18"/>
      <w:r w:rsidRPr="00CD1A7A">
        <w:rPr>
          <w:rFonts w:ascii="Times New Roman" w:eastAsia="Times New Roman" w:hAnsi="Times New Roman" w:cs="Times New Roman"/>
          <w:b/>
          <w:bCs/>
          <w:sz w:val="28"/>
          <w:szCs w:val="28"/>
        </w:rPr>
        <w:t>I. Загальні положення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9" w:name="n92"/>
      <w:bookmarkEnd w:id="19"/>
      <w:r w:rsidRPr="00CD1A7A">
        <w:rPr>
          <w:rFonts w:ascii="Times New Roman" w:eastAsia="Times New Roman" w:hAnsi="Times New Roman" w:cs="Times New Roman"/>
          <w:sz w:val="28"/>
          <w:szCs w:val="28"/>
        </w:rPr>
        <w:t xml:space="preserve">1. Це Положення визначає порядок організації здобуття загальної середньої освіти (далі - здобуття освіти) за індивідуальною формою, що здійснюється закладами загальної середньої освіти та іншими закладами освіти, які забезпечують здобуття повної загальної середньої освіти на певному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івні освіти (далі - заклади освіти), або батьками, іншими законними представниками здобувачів освіти (далі - батьки).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0" w:name="n93"/>
      <w:bookmarkEnd w:id="20"/>
      <w:r w:rsidRPr="00CD1A7A">
        <w:rPr>
          <w:rFonts w:ascii="Times New Roman" w:eastAsia="Times New Roman" w:hAnsi="Times New Roman" w:cs="Times New Roman"/>
          <w:sz w:val="28"/>
          <w:szCs w:val="28"/>
        </w:rPr>
        <w:t>2. Заклади освіти відповідно до законодавства та своїх установчих документів можуть організовувати здобуття освіти за екстернатною формою (екстернат), сімейною (домашньою) формою та педагогічним патронажем.</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1" w:name="n94"/>
      <w:bookmarkEnd w:id="21"/>
      <w:proofErr w:type="gramStart"/>
      <w:r w:rsidRPr="00CD1A7A">
        <w:rPr>
          <w:rFonts w:ascii="Times New Roman" w:eastAsia="Times New Roman" w:hAnsi="Times New Roman" w:cs="Times New Roman"/>
          <w:sz w:val="28"/>
          <w:szCs w:val="28"/>
        </w:rPr>
        <w:t>Для забезпечення індивідуальної форми здобуття освіти можуть використовуватися технології дистанційного навчання відповідно до </w:t>
      </w:r>
      <w:hyperlink r:id="rId14" w:anchor="n18" w:tgtFrame="_blank" w:history="1">
        <w:r w:rsidRPr="00CD1A7A">
          <w:rPr>
            <w:rFonts w:ascii="Times New Roman" w:eastAsia="Times New Roman" w:hAnsi="Times New Roman" w:cs="Times New Roman"/>
            <w:sz w:val="28"/>
            <w:szCs w:val="28"/>
            <w:u w:val="single"/>
          </w:rPr>
          <w:t>Положення про дистанційне навчання</w:t>
        </w:r>
      </w:hyperlink>
      <w:r w:rsidRPr="00CD1A7A">
        <w:rPr>
          <w:rFonts w:ascii="Times New Roman" w:eastAsia="Times New Roman" w:hAnsi="Times New Roman" w:cs="Times New Roman"/>
          <w:sz w:val="28"/>
          <w:szCs w:val="28"/>
        </w:rPr>
        <w:t>, затвердженого наказом Міністерства освіти і науки України від 25 квітня 2013 року № 466, зареєстрованого в Міністерстві юстиції України 30 квітня 2013 року за № 703/23235.</w:t>
      </w:r>
      <w:proofErr w:type="gramEnd"/>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2" w:name="n95"/>
      <w:bookmarkEnd w:id="22"/>
      <w:r w:rsidRPr="00CD1A7A">
        <w:rPr>
          <w:rFonts w:ascii="Times New Roman" w:eastAsia="Times New Roman" w:hAnsi="Times New Roman" w:cs="Times New Roman"/>
          <w:sz w:val="28"/>
          <w:szCs w:val="28"/>
        </w:rPr>
        <w:lastRenderedPageBreak/>
        <w:t>Інформація про форми здобуття освіти, що забезпечуються закладами освіти, оприлюднюється на їх веб-сайтах (</w:t>
      </w:r>
      <w:proofErr w:type="gramStart"/>
      <w:r w:rsidRPr="00CD1A7A">
        <w:rPr>
          <w:rFonts w:ascii="Times New Roman" w:eastAsia="Times New Roman" w:hAnsi="Times New Roman" w:cs="Times New Roman"/>
          <w:sz w:val="28"/>
          <w:szCs w:val="28"/>
        </w:rPr>
        <w:t>за</w:t>
      </w:r>
      <w:proofErr w:type="gramEnd"/>
      <w:r w:rsidRPr="00CD1A7A">
        <w:rPr>
          <w:rFonts w:ascii="Times New Roman" w:eastAsia="Times New Roman" w:hAnsi="Times New Roman" w:cs="Times New Roman"/>
          <w:sz w:val="28"/>
          <w:szCs w:val="28"/>
        </w:rPr>
        <w:t xml:space="preserve"> їх відсутності - на веб-сайтах засновників).</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3" w:name="n96"/>
      <w:bookmarkEnd w:id="23"/>
      <w:r w:rsidRPr="00CD1A7A">
        <w:rPr>
          <w:rFonts w:ascii="Times New Roman" w:eastAsia="Times New Roman" w:hAnsi="Times New Roman" w:cs="Times New Roman"/>
          <w:sz w:val="28"/>
          <w:szCs w:val="28"/>
        </w:rPr>
        <w:t>3. Здобувачі освіти (</w:t>
      </w:r>
      <w:proofErr w:type="gramStart"/>
      <w:r w:rsidRPr="00CD1A7A">
        <w:rPr>
          <w:rFonts w:ascii="Times New Roman" w:eastAsia="Times New Roman" w:hAnsi="Times New Roman" w:cs="Times New Roman"/>
          <w:sz w:val="28"/>
          <w:szCs w:val="28"/>
        </w:rPr>
        <w:t>у</w:t>
      </w:r>
      <w:proofErr w:type="gramEnd"/>
      <w:r w:rsidRPr="00CD1A7A">
        <w:rPr>
          <w:rFonts w:ascii="Times New Roman" w:eastAsia="Times New Roman" w:hAnsi="Times New Roman" w:cs="Times New Roman"/>
          <w:sz w:val="28"/>
          <w:szCs w:val="28"/>
        </w:rPr>
        <w:t xml:space="preserve"> </w:t>
      </w:r>
      <w:proofErr w:type="gramStart"/>
      <w:r w:rsidRPr="00CD1A7A">
        <w:rPr>
          <w:rFonts w:ascii="Times New Roman" w:eastAsia="Times New Roman" w:hAnsi="Times New Roman" w:cs="Times New Roman"/>
          <w:sz w:val="28"/>
          <w:szCs w:val="28"/>
        </w:rPr>
        <w:t>раз</w:t>
      </w:r>
      <w:proofErr w:type="gramEnd"/>
      <w:r w:rsidRPr="00CD1A7A">
        <w:rPr>
          <w:rFonts w:ascii="Times New Roman" w:eastAsia="Times New Roman" w:hAnsi="Times New Roman" w:cs="Times New Roman"/>
          <w:sz w:val="28"/>
          <w:szCs w:val="28"/>
        </w:rPr>
        <w:t>і досягнення повноліття) або їх батьки можуть обирати індивідуальну форму здобуття освіти відповідно до їх інтересів, здібностей, потреб, мотивації, можливостей і досвіду.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4" w:name="n97"/>
      <w:bookmarkEnd w:id="24"/>
      <w:r w:rsidRPr="00CD1A7A">
        <w:rPr>
          <w:rFonts w:ascii="Times New Roman" w:eastAsia="Times New Roman" w:hAnsi="Times New Roman" w:cs="Times New Roman"/>
          <w:sz w:val="28"/>
          <w:szCs w:val="28"/>
        </w:rPr>
        <w:t xml:space="preserve">Організація здобуття освіти за індивідуальною формою може здійснюватися на будь-якому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івні повної загальної середньої освіти за винятком випадків, передбачених цим Положенням.</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5" w:name="n98"/>
      <w:bookmarkEnd w:id="25"/>
      <w:r w:rsidRPr="00CD1A7A">
        <w:rPr>
          <w:rFonts w:ascii="Times New Roman" w:eastAsia="Times New Roman" w:hAnsi="Times New Roman" w:cs="Times New Roman"/>
          <w:sz w:val="28"/>
          <w:szCs w:val="28"/>
        </w:rPr>
        <w:t xml:space="preserve">4. Зарахування на індивідуальну форму здобуття освіти проводиться зазвичай </w:t>
      </w:r>
      <w:proofErr w:type="gramStart"/>
      <w:r w:rsidRPr="00CD1A7A">
        <w:rPr>
          <w:rFonts w:ascii="Times New Roman" w:eastAsia="Times New Roman" w:hAnsi="Times New Roman" w:cs="Times New Roman"/>
          <w:sz w:val="28"/>
          <w:szCs w:val="28"/>
        </w:rPr>
        <w:t>до</w:t>
      </w:r>
      <w:proofErr w:type="gramEnd"/>
      <w:r w:rsidRPr="00CD1A7A">
        <w:rPr>
          <w:rFonts w:ascii="Times New Roman" w:eastAsia="Times New Roman" w:hAnsi="Times New Roman" w:cs="Times New Roman"/>
          <w:sz w:val="28"/>
          <w:szCs w:val="28"/>
        </w:rPr>
        <w:t xml:space="preserve"> початку навчального року.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6" w:name="n99"/>
      <w:bookmarkEnd w:id="26"/>
      <w:r w:rsidRPr="00CD1A7A">
        <w:rPr>
          <w:rFonts w:ascii="Times New Roman" w:eastAsia="Times New Roman" w:hAnsi="Times New Roman" w:cs="Times New Roman"/>
          <w:sz w:val="28"/>
          <w:szCs w:val="28"/>
        </w:rPr>
        <w:t xml:space="preserve">Переведення на індивідуальну форму здобуття освіти може відбуватися протягом навчального року, але не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 xml:space="preserve">ізніше ніж за 3 місяці до проведення річного оцінювання чи державної підсумкової атестації (далі - атестація). Таке обмеження не застосовується для переведення </w:t>
      </w:r>
      <w:proofErr w:type="gramStart"/>
      <w:r w:rsidRPr="00CD1A7A">
        <w:rPr>
          <w:rFonts w:ascii="Times New Roman" w:eastAsia="Times New Roman" w:hAnsi="Times New Roman" w:cs="Times New Roman"/>
          <w:sz w:val="28"/>
          <w:szCs w:val="28"/>
        </w:rPr>
        <w:t>на</w:t>
      </w:r>
      <w:proofErr w:type="gramEnd"/>
      <w:r w:rsidRPr="00CD1A7A">
        <w:rPr>
          <w:rFonts w:ascii="Times New Roman" w:eastAsia="Times New Roman" w:hAnsi="Times New Roman" w:cs="Times New Roman"/>
          <w:sz w:val="28"/>
          <w:szCs w:val="28"/>
        </w:rPr>
        <w:t xml:space="preserve"> </w:t>
      </w:r>
      <w:proofErr w:type="gramStart"/>
      <w:r w:rsidRPr="00CD1A7A">
        <w:rPr>
          <w:rFonts w:ascii="Times New Roman" w:eastAsia="Times New Roman" w:hAnsi="Times New Roman" w:cs="Times New Roman"/>
          <w:sz w:val="28"/>
          <w:szCs w:val="28"/>
        </w:rPr>
        <w:t>педагог</w:t>
      </w:r>
      <w:proofErr w:type="gramEnd"/>
      <w:r w:rsidRPr="00CD1A7A">
        <w:rPr>
          <w:rFonts w:ascii="Times New Roman" w:eastAsia="Times New Roman" w:hAnsi="Times New Roman" w:cs="Times New Roman"/>
          <w:sz w:val="28"/>
          <w:szCs w:val="28"/>
        </w:rPr>
        <w:t>ічний патронаж.</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7" w:name="n100"/>
      <w:bookmarkEnd w:id="27"/>
      <w:r w:rsidRPr="00CD1A7A">
        <w:rPr>
          <w:rFonts w:ascii="Times New Roman" w:eastAsia="Times New Roman" w:hAnsi="Times New Roman" w:cs="Times New Roman"/>
          <w:sz w:val="28"/>
          <w:szCs w:val="28"/>
        </w:rPr>
        <w:t>Для осіб, які здобували чи здобувають освіту за кордоном, а також для осіб, які проживали чи проживають на тимчасово окупованій території України, території проведення антитерористичної операції (на період її проведення), території здійснення заходів із забезпечення національної безпеки і оборони, відсічі і стримування збройної агрес</w:t>
      </w:r>
      <w:proofErr w:type="gramStart"/>
      <w:r w:rsidRPr="00CD1A7A">
        <w:rPr>
          <w:rFonts w:ascii="Times New Roman" w:eastAsia="Times New Roman" w:hAnsi="Times New Roman" w:cs="Times New Roman"/>
          <w:sz w:val="28"/>
          <w:szCs w:val="28"/>
        </w:rPr>
        <w:t>ії Р</w:t>
      </w:r>
      <w:proofErr w:type="gramEnd"/>
      <w:r w:rsidRPr="00CD1A7A">
        <w:rPr>
          <w:rFonts w:ascii="Times New Roman" w:eastAsia="Times New Roman" w:hAnsi="Times New Roman" w:cs="Times New Roman"/>
          <w:sz w:val="28"/>
          <w:szCs w:val="28"/>
        </w:rPr>
        <w:t>осійської Федерації у Донецькій та Луганській областях, що здійснюються шляхом проведення операц</w:t>
      </w:r>
      <w:proofErr w:type="gramStart"/>
      <w:r w:rsidRPr="00CD1A7A">
        <w:rPr>
          <w:rFonts w:ascii="Times New Roman" w:eastAsia="Times New Roman" w:hAnsi="Times New Roman" w:cs="Times New Roman"/>
          <w:sz w:val="28"/>
          <w:szCs w:val="28"/>
        </w:rPr>
        <w:t>ії О</w:t>
      </w:r>
      <w:proofErr w:type="gramEnd"/>
      <w:r w:rsidRPr="00CD1A7A">
        <w:rPr>
          <w:rFonts w:ascii="Times New Roman" w:eastAsia="Times New Roman" w:hAnsi="Times New Roman" w:cs="Times New Roman"/>
          <w:sz w:val="28"/>
          <w:szCs w:val="28"/>
        </w:rPr>
        <w:t>б’єднаних сил (ООС),- на період здійснення зазначених заходів (далі - неконтрольована територія) або на території населених пунктів на лінії зіткнення, зарахування (переведення) на екстернат здійснюється протягом усього календарного року.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8" w:name="n101"/>
      <w:bookmarkEnd w:id="28"/>
      <w:r w:rsidRPr="00CD1A7A">
        <w:rPr>
          <w:rFonts w:ascii="Times New Roman" w:eastAsia="Times New Roman" w:hAnsi="Times New Roman" w:cs="Times New Roman"/>
          <w:sz w:val="28"/>
          <w:szCs w:val="28"/>
        </w:rPr>
        <w:t>5. Зарахування осіб до державних і комунальних закладів загальної середньої осві</w:t>
      </w:r>
      <w:proofErr w:type="gramStart"/>
      <w:r w:rsidRPr="00CD1A7A">
        <w:rPr>
          <w:rFonts w:ascii="Times New Roman" w:eastAsia="Times New Roman" w:hAnsi="Times New Roman" w:cs="Times New Roman"/>
          <w:sz w:val="28"/>
          <w:szCs w:val="28"/>
        </w:rPr>
        <w:t>ти на</w:t>
      </w:r>
      <w:proofErr w:type="gramEnd"/>
      <w:r w:rsidRPr="00CD1A7A">
        <w:rPr>
          <w:rFonts w:ascii="Times New Roman" w:eastAsia="Times New Roman" w:hAnsi="Times New Roman" w:cs="Times New Roman"/>
          <w:sz w:val="28"/>
          <w:szCs w:val="28"/>
        </w:rPr>
        <w:t xml:space="preserve"> індивідуальну форму здобуття освіти, переведення та відрахування їх із таких закладів освіти здійснюється відповідно до </w:t>
      </w:r>
      <w:hyperlink r:id="rId15" w:anchor="n34" w:tgtFrame="_blank" w:history="1">
        <w:r w:rsidRPr="00CD1A7A">
          <w:rPr>
            <w:rFonts w:ascii="Times New Roman" w:eastAsia="Times New Roman" w:hAnsi="Times New Roman" w:cs="Times New Roman"/>
            <w:sz w:val="28"/>
            <w:szCs w:val="28"/>
            <w:u w:val="single"/>
          </w:rPr>
          <w:t>пунктів 4</w:t>
        </w:r>
      </w:hyperlink>
      <w:r w:rsidRPr="00CD1A7A">
        <w:rPr>
          <w:rFonts w:ascii="Times New Roman" w:eastAsia="Times New Roman" w:hAnsi="Times New Roman" w:cs="Times New Roman"/>
          <w:sz w:val="28"/>
          <w:szCs w:val="28"/>
        </w:rPr>
        <w:t>, </w:t>
      </w:r>
      <w:hyperlink r:id="rId16" w:anchor="n40" w:tgtFrame="_blank" w:history="1">
        <w:r w:rsidRPr="00CD1A7A">
          <w:rPr>
            <w:rFonts w:ascii="Times New Roman" w:eastAsia="Times New Roman" w:hAnsi="Times New Roman" w:cs="Times New Roman"/>
            <w:sz w:val="28"/>
            <w:szCs w:val="28"/>
            <w:u w:val="single"/>
          </w:rPr>
          <w:t>5</w:t>
        </w:r>
      </w:hyperlink>
      <w:r w:rsidRPr="00CD1A7A">
        <w:rPr>
          <w:rFonts w:ascii="Times New Roman" w:eastAsia="Times New Roman" w:hAnsi="Times New Roman" w:cs="Times New Roman"/>
          <w:sz w:val="28"/>
          <w:szCs w:val="28"/>
        </w:rPr>
        <w:t>, </w:t>
      </w:r>
      <w:hyperlink r:id="rId17" w:anchor="n48" w:tgtFrame="_blank" w:history="1">
        <w:r w:rsidRPr="00CD1A7A">
          <w:rPr>
            <w:rFonts w:ascii="Times New Roman" w:eastAsia="Times New Roman" w:hAnsi="Times New Roman" w:cs="Times New Roman"/>
            <w:sz w:val="28"/>
            <w:szCs w:val="28"/>
            <w:u w:val="single"/>
          </w:rPr>
          <w:t>8</w:t>
        </w:r>
      </w:hyperlink>
      <w:r w:rsidRPr="00CD1A7A">
        <w:rPr>
          <w:rFonts w:ascii="Times New Roman" w:eastAsia="Times New Roman" w:hAnsi="Times New Roman" w:cs="Times New Roman"/>
          <w:sz w:val="28"/>
          <w:szCs w:val="28"/>
        </w:rPr>
        <w:t> розділу I, </w:t>
      </w:r>
      <w:hyperlink r:id="rId18" w:anchor="n154" w:tgtFrame="_blank" w:history="1">
        <w:r w:rsidRPr="00CD1A7A">
          <w:rPr>
            <w:rFonts w:ascii="Times New Roman" w:eastAsia="Times New Roman" w:hAnsi="Times New Roman" w:cs="Times New Roman"/>
            <w:sz w:val="28"/>
            <w:szCs w:val="28"/>
            <w:u w:val="single"/>
          </w:rPr>
          <w:t>розділу III</w:t>
        </w:r>
      </w:hyperlink>
      <w:r w:rsidRPr="00CD1A7A">
        <w:rPr>
          <w:rFonts w:ascii="Times New Roman" w:eastAsia="Times New Roman" w:hAnsi="Times New Roman" w:cs="Times New Roman"/>
          <w:sz w:val="28"/>
          <w:szCs w:val="28"/>
        </w:rPr>
        <w:t>, </w:t>
      </w:r>
      <w:hyperlink r:id="rId19" w:anchor="n167" w:tgtFrame="_blank" w:history="1">
        <w:r w:rsidRPr="00CD1A7A">
          <w:rPr>
            <w:rFonts w:ascii="Times New Roman" w:eastAsia="Times New Roman" w:hAnsi="Times New Roman" w:cs="Times New Roman"/>
            <w:sz w:val="28"/>
            <w:szCs w:val="28"/>
            <w:u w:val="single"/>
          </w:rPr>
          <w:t>пункту 1</w:t>
        </w:r>
      </w:hyperlink>
      <w:r w:rsidRPr="00CD1A7A">
        <w:rPr>
          <w:rFonts w:ascii="Times New Roman" w:eastAsia="Times New Roman" w:hAnsi="Times New Roman" w:cs="Times New Roman"/>
          <w:sz w:val="28"/>
          <w:szCs w:val="28"/>
        </w:rPr>
        <w:t xml:space="preserve"> розділу IV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2018 року № 367, зареєстрованого у Міністерстві юстиції України 05 травня 2018 року </w:t>
      </w:r>
      <w:proofErr w:type="gramStart"/>
      <w:r w:rsidRPr="00CD1A7A">
        <w:rPr>
          <w:rFonts w:ascii="Times New Roman" w:eastAsia="Times New Roman" w:hAnsi="Times New Roman" w:cs="Times New Roman"/>
          <w:sz w:val="28"/>
          <w:szCs w:val="28"/>
        </w:rPr>
        <w:t>за</w:t>
      </w:r>
      <w:proofErr w:type="gramEnd"/>
      <w:r w:rsidRPr="00CD1A7A">
        <w:rPr>
          <w:rFonts w:ascii="Times New Roman" w:eastAsia="Times New Roman" w:hAnsi="Times New Roman" w:cs="Times New Roman"/>
          <w:sz w:val="28"/>
          <w:szCs w:val="28"/>
        </w:rPr>
        <w:t xml:space="preserve"> № 564/32016. Документи, які додатково подаються для зарахування (переведення) на індивідуальну форму здобуття освіти, визначаються розділами II-IV цього Положення. Іноземці та особи без громадянства додатково подають копію документа, що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ідтверджує законність їх перебування в Україні.</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29" w:name="n102"/>
      <w:bookmarkEnd w:id="29"/>
      <w:proofErr w:type="gramStart"/>
      <w:r w:rsidRPr="00CD1A7A">
        <w:rPr>
          <w:rFonts w:ascii="Times New Roman" w:eastAsia="Times New Roman" w:hAnsi="Times New Roman" w:cs="Times New Roman"/>
          <w:sz w:val="28"/>
          <w:szCs w:val="28"/>
        </w:rPr>
        <w:lastRenderedPageBreak/>
        <w:t>Зарахування осіб з особливими освітніми потребами до спеціальних закладів загальної середньої освіти (крім приватних і корпоративних) на індивідуальну форму здобуття освіти, переведення та відрахування їх із таких закладів освіти здійснюється відповідно до </w:t>
      </w:r>
      <w:hyperlink r:id="rId20" w:anchor="n20" w:tgtFrame="_blank" w:history="1">
        <w:r w:rsidRPr="00CD1A7A">
          <w:rPr>
            <w:rFonts w:ascii="Times New Roman" w:eastAsia="Times New Roman" w:hAnsi="Times New Roman" w:cs="Times New Roman"/>
            <w:sz w:val="28"/>
            <w:szCs w:val="28"/>
            <w:u w:val="single"/>
          </w:rPr>
          <w:t>Порядку зарахування осіб з особливими освітніми потребами до спеціальних</w:t>
        </w:r>
        <w:proofErr w:type="gramEnd"/>
        <w:r w:rsidRPr="00CD1A7A">
          <w:rPr>
            <w:rFonts w:ascii="Times New Roman" w:eastAsia="Times New Roman" w:hAnsi="Times New Roman" w:cs="Times New Roman"/>
            <w:sz w:val="28"/>
            <w:szCs w:val="28"/>
            <w:u w:val="single"/>
          </w:rPr>
          <w:t xml:space="preserve"> закладів загальної середньої освіти, їх відрахування, переведення до іншого закладу освіти</w:t>
        </w:r>
      </w:hyperlink>
      <w:r w:rsidRPr="00CD1A7A">
        <w:rPr>
          <w:rFonts w:ascii="Times New Roman" w:eastAsia="Times New Roman" w:hAnsi="Times New Roman" w:cs="Times New Roman"/>
          <w:sz w:val="28"/>
          <w:szCs w:val="28"/>
        </w:rPr>
        <w:t xml:space="preserve">, затвердженого наказом Міністерства освіти і науки України від 01 серпня 2018 року № 831, зареєстрованого у Міністерстві юстиції України 16 серпня 2018 року </w:t>
      </w:r>
      <w:proofErr w:type="gramStart"/>
      <w:r w:rsidRPr="00CD1A7A">
        <w:rPr>
          <w:rFonts w:ascii="Times New Roman" w:eastAsia="Times New Roman" w:hAnsi="Times New Roman" w:cs="Times New Roman"/>
          <w:sz w:val="28"/>
          <w:szCs w:val="28"/>
        </w:rPr>
        <w:t>за</w:t>
      </w:r>
      <w:proofErr w:type="gramEnd"/>
      <w:r w:rsidRPr="00CD1A7A">
        <w:rPr>
          <w:rFonts w:ascii="Times New Roman" w:eastAsia="Times New Roman" w:hAnsi="Times New Roman" w:cs="Times New Roman"/>
          <w:sz w:val="28"/>
          <w:szCs w:val="28"/>
        </w:rPr>
        <w:t xml:space="preserve"> № 945/32397.</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0" w:name="n103"/>
      <w:bookmarkEnd w:id="30"/>
      <w:r w:rsidRPr="00CD1A7A">
        <w:rPr>
          <w:rFonts w:ascii="Times New Roman" w:eastAsia="Times New Roman" w:hAnsi="Times New Roman" w:cs="Times New Roman"/>
          <w:sz w:val="28"/>
          <w:szCs w:val="28"/>
        </w:rPr>
        <w:t>Порядок зарахування, відрахування та переведення учнів до приватних і корпоративних закладів осві</w:t>
      </w:r>
      <w:proofErr w:type="gramStart"/>
      <w:r w:rsidRPr="00CD1A7A">
        <w:rPr>
          <w:rFonts w:ascii="Times New Roman" w:eastAsia="Times New Roman" w:hAnsi="Times New Roman" w:cs="Times New Roman"/>
          <w:sz w:val="28"/>
          <w:szCs w:val="28"/>
        </w:rPr>
        <w:t>ти на</w:t>
      </w:r>
      <w:proofErr w:type="gramEnd"/>
      <w:r w:rsidRPr="00CD1A7A">
        <w:rPr>
          <w:rFonts w:ascii="Times New Roman" w:eastAsia="Times New Roman" w:hAnsi="Times New Roman" w:cs="Times New Roman"/>
          <w:sz w:val="28"/>
          <w:szCs w:val="28"/>
        </w:rPr>
        <w:t xml:space="preserve"> індивідуальну форму здобуття освіти визначається засновником (засновниками).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1" w:name="n104"/>
      <w:bookmarkEnd w:id="31"/>
      <w:r w:rsidRPr="00CD1A7A">
        <w:rPr>
          <w:rFonts w:ascii="Times New Roman" w:eastAsia="Times New Roman" w:hAnsi="Times New Roman" w:cs="Times New Roman"/>
          <w:sz w:val="28"/>
          <w:szCs w:val="28"/>
        </w:rPr>
        <w:t xml:space="preserve">Зарахування осіб </w:t>
      </w:r>
      <w:proofErr w:type="gramStart"/>
      <w:r w:rsidRPr="00CD1A7A">
        <w:rPr>
          <w:rFonts w:ascii="Times New Roman" w:eastAsia="Times New Roman" w:hAnsi="Times New Roman" w:cs="Times New Roman"/>
          <w:sz w:val="28"/>
          <w:szCs w:val="28"/>
        </w:rPr>
        <w:t>до</w:t>
      </w:r>
      <w:proofErr w:type="gramEnd"/>
      <w:r w:rsidRPr="00CD1A7A">
        <w:rPr>
          <w:rFonts w:ascii="Times New Roman" w:eastAsia="Times New Roman" w:hAnsi="Times New Roman" w:cs="Times New Roman"/>
          <w:sz w:val="28"/>
          <w:szCs w:val="28"/>
        </w:rPr>
        <w:t xml:space="preserve"> закладів професійної (професійно-технічної), фахової передвищої, вищої освіти та інших закладів освіти, які забезпечують здобуття повної загальної середньої освіти, здійснюється відповідно до законодавства.</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2" w:name="n105"/>
      <w:bookmarkEnd w:id="32"/>
      <w:r w:rsidRPr="00CD1A7A">
        <w:rPr>
          <w:rFonts w:ascii="Times New Roman" w:eastAsia="Times New Roman" w:hAnsi="Times New Roman" w:cs="Times New Roman"/>
          <w:sz w:val="28"/>
          <w:szCs w:val="28"/>
        </w:rPr>
        <w:t xml:space="preserve">6. </w:t>
      </w:r>
      <w:proofErr w:type="gramStart"/>
      <w:r w:rsidRPr="00CD1A7A">
        <w:rPr>
          <w:rFonts w:ascii="Times New Roman" w:eastAsia="Times New Roman" w:hAnsi="Times New Roman" w:cs="Times New Roman"/>
          <w:sz w:val="28"/>
          <w:szCs w:val="28"/>
        </w:rPr>
        <w:t>Обл</w:t>
      </w:r>
      <w:proofErr w:type="gramEnd"/>
      <w:r w:rsidRPr="00CD1A7A">
        <w:rPr>
          <w:rFonts w:ascii="Times New Roman" w:eastAsia="Times New Roman" w:hAnsi="Times New Roman" w:cs="Times New Roman"/>
          <w:sz w:val="28"/>
          <w:szCs w:val="28"/>
        </w:rPr>
        <w:t>ік здобувачів освіти, зарахованих (переведених) на індивідуальну форму, здійснюється відповідно до </w:t>
      </w:r>
      <w:hyperlink r:id="rId21" w:anchor="n13" w:tgtFrame="_blank" w:history="1">
        <w:r w:rsidRPr="00CD1A7A">
          <w:rPr>
            <w:rFonts w:ascii="Times New Roman" w:eastAsia="Times New Roman" w:hAnsi="Times New Roman" w:cs="Times New Roman"/>
            <w:sz w:val="28"/>
            <w:szCs w:val="28"/>
            <w:u w:val="single"/>
          </w:rPr>
          <w:t>Порядку ведення обліку дітей дошкільного, шкільного віку та учнів</w:t>
        </w:r>
      </w:hyperlink>
      <w:r w:rsidRPr="00CD1A7A">
        <w:rPr>
          <w:rFonts w:ascii="Times New Roman" w:eastAsia="Times New Roman" w:hAnsi="Times New Roman" w:cs="Times New Roman"/>
          <w:sz w:val="28"/>
          <w:szCs w:val="28"/>
        </w:rPr>
        <w:t>, затвердженого постановою Кабінету Міністрів України від 13 вересня 2017 року № 684.</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3" w:name="n106"/>
      <w:bookmarkEnd w:id="33"/>
      <w:r w:rsidRPr="00CD1A7A">
        <w:rPr>
          <w:rFonts w:ascii="Times New Roman" w:eastAsia="Times New Roman" w:hAnsi="Times New Roman" w:cs="Times New Roman"/>
          <w:sz w:val="28"/>
          <w:szCs w:val="28"/>
        </w:rPr>
        <w:t xml:space="preserve">7. Керівник закладу освіти, в якому організовано індивідуальну форму здобуття освіти, забезпечує реалізацію індивідуальної освітньої </w:t>
      </w:r>
      <w:proofErr w:type="gramStart"/>
      <w:r w:rsidRPr="00CD1A7A">
        <w:rPr>
          <w:rFonts w:ascii="Times New Roman" w:eastAsia="Times New Roman" w:hAnsi="Times New Roman" w:cs="Times New Roman"/>
          <w:sz w:val="28"/>
          <w:szCs w:val="28"/>
        </w:rPr>
        <w:t>траєктор</w:t>
      </w:r>
      <w:proofErr w:type="gramEnd"/>
      <w:r w:rsidRPr="00CD1A7A">
        <w:rPr>
          <w:rFonts w:ascii="Times New Roman" w:eastAsia="Times New Roman" w:hAnsi="Times New Roman" w:cs="Times New Roman"/>
          <w:sz w:val="28"/>
          <w:szCs w:val="28"/>
        </w:rPr>
        <w:t xml:space="preserve">ії здобувачів освіти шляхом розроблення індивідуальних навчальних планів та індивідуальних програм розвитку (для осіб з особливими освітніми потребами), організації та проведення консультацій, надання доступу здобувачам освіти до безкоштовного користування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ідручниками, навчальними посібниками та іншою літературою бібліотечного фонду, навчальною, науковою, виробничою, культурною, спортивною інфраструктурою закладу освіти тощо.</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4" w:name="n107"/>
      <w:bookmarkEnd w:id="34"/>
      <w:r w:rsidRPr="00CD1A7A">
        <w:rPr>
          <w:rFonts w:ascii="Times New Roman" w:eastAsia="Times New Roman" w:hAnsi="Times New Roman" w:cs="Times New Roman"/>
          <w:sz w:val="28"/>
          <w:szCs w:val="28"/>
        </w:rPr>
        <w:t>Керівник закладу освіти ознайомлює здобувачів освіти, їх батьків (одного з них) із порядком організації відповідної індивідуальної форми здобуття освіти, визначеним цим Положенням та іншими актами законодавства у сфері загальної середньої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5" w:name="n108"/>
      <w:bookmarkEnd w:id="35"/>
      <w:r w:rsidRPr="00CD1A7A">
        <w:rPr>
          <w:rFonts w:ascii="Times New Roman" w:eastAsia="Times New Roman" w:hAnsi="Times New Roman" w:cs="Times New Roman"/>
          <w:sz w:val="28"/>
          <w:szCs w:val="28"/>
        </w:rPr>
        <w:t>Керівник закладу освіти здійснює контроль за виконанням освітніх програм, за якими навчаються здобувачі освіти за індивідуальною формою.</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6" w:name="n109"/>
      <w:bookmarkEnd w:id="36"/>
      <w:r w:rsidRPr="00CD1A7A">
        <w:rPr>
          <w:rFonts w:ascii="Times New Roman" w:eastAsia="Times New Roman" w:hAnsi="Times New Roman" w:cs="Times New Roman"/>
          <w:sz w:val="28"/>
          <w:szCs w:val="28"/>
        </w:rPr>
        <w:t xml:space="preserve">8. Індивідуальний навчальний план, що визначає </w:t>
      </w:r>
      <w:proofErr w:type="gramStart"/>
      <w:r w:rsidRPr="00CD1A7A">
        <w:rPr>
          <w:rFonts w:ascii="Times New Roman" w:eastAsia="Times New Roman" w:hAnsi="Times New Roman" w:cs="Times New Roman"/>
          <w:sz w:val="28"/>
          <w:szCs w:val="28"/>
        </w:rPr>
        <w:t>посл</w:t>
      </w:r>
      <w:proofErr w:type="gramEnd"/>
      <w:r w:rsidRPr="00CD1A7A">
        <w:rPr>
          <w:rFonts w:ascii="Times New Roman" w:eastAsia="Times New Roman" w:hAnsi="Times New Roman" w:cs="Times New Roman"/>
          <w:sz w:val="28"/>
          <w:szCs w:val="28"/>
        </w:rPr>
        <w:t xml:space="preserve">ідовність, форму і темп засвоєння здобувачем освіти компонентів освітньої програми з метою реалізації його індивідуальної освітньої траєкторії, </w:t>
      </w:r>
      <w:r w:rsidRPr="00CD1A7A">
        <w:rPr>
          <w:rFonts w:ascii="Times New Roman" w:eastAsia="Times New Roman" w:hAnsi="Times New Roman" w:cs="Times New Roman"/>
          <w:sz w:val="28"/>
          <w:szCs w:val="28"/>
        </w:rPr>
        <w:lastRenderedPageBreak/>
        <w:t xml:space="preserve">розробляють педагогічні працівники закладу освіти у взаємодії зі здобувачем освіти за наявності необхідних для цього ресурсів. До розроблення індивідуального навчального плану можуть залучатися інші фахівці, які відповідно до законодавства можуть проводити (надавати) додаткові </w:t>
      </w:r>
      <w:proofErr w:type="gramStart"/>
      <w:r w:rsidRPr="00CD1A7A">
        <w:rPr>
          <w:rFonts w:ascii="Times New Roman" w:eastAsia="Times New Roman" w:hAnsi="Times New Roman" w:cs="Times New Roman"/>
          <w:sz w:val="28"/>
          <w:szCs w:val="28"/>
        </w:rPr>
        <w:t>психолого-педагог</w:t>
      </w:r>
      <w:proofErr w:type="gramEnd"/>
      <w:r w:rsidRPr="00CD1A7A">
        <w:rPr>
          <w:rFonts w:ascii="Times New Roman" w:eastAsia="Times New Roman" w:hAnsi="Times New Roman" w:cs="Times New Roman"/>
          <w:sz w:val="28"/>
          <w:szCs w:val="28"/>
        </w:rPr>
        <w:t>ічні та корекційно-розвиткові заняття (послуги) з особами з особливими освітніми потребами.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7" w:name="n110"/>
      <w:bookmarkEnd w:id="37"/>
      <w:r w:rsidRPr="00CD1A7A">
        <w:rPr>
          <w:rFonts w:ascii="Times New Roman" w:eastAsia="Times New Roman" w:hAnsi="Times New Roman" w:cs="Times New Roman"/>
          <w:sz w:val="28"/>
          <w:szCs w:val="28"/>
        </w:rPr>
        <w:t>Батьки можуть брати участь у розробленні індивідуального навчального плану та погоджувати його.</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8" w:name="n111"/>
      <w:bookmarkEnd w:id="38"/>
      <w:r w:rsidRPr="00CD1A7A">
        <w:rPr>
          <w:rFonts w:ascii="Times New Roman" w:eastAsia="Times New Roman" w:hAnsi="Times New Roman" w:cs="Times New Roman"/>
          <w:sz w:val="28"/>
          <w:szCs w:val="28"/>
        </w:rPr>
        <w:t>Індивідуальний навчальний план затверджує керівник закладу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39" w:name="n112"/>
      <w:bookmarkEnd w:id="39"/>
      <w:r w:rsidRPr="00CD1A7A">
        <w:rPr>
          <w:rFonts w:ascii="Times New Roman" w:eastAsia="Times New Roman" w:hAnsi="Times New Roman" w:cs="Times New Roman"/>
          <w:sz w:val="28"/>
          <w:szCs w:val="28"/>
        </w:rPr>
        <w:t xml:space="preserve">Індивідуальний навчальний план розробляється </w:t>
      </w:r>
      <w:proofErr w:type="gramStart"/>
      <w:r w:rsidRPr="00CD1A7A">
        <w:rPr>
          <w:rFonts w:ascii="Times New Roman" w:eastAsia="Times New Roman" w:hAnsi="Times New Roman" w:cs="Times New Roman"/>
          <w:sz w:val="28"/>
          <w:szCs w:val="28"/>
        </w:rPr>
        <w:t>на</w:t>
      </w:r>
      <w:proofErr w:type="gramEnd"/>
      <w:r w:rsidRPr="00CD1A7A">
        <w:rPr>
          <w:rFonts w:ascii="Times New Roman" w:eastAsia="Times New Roman" w:hAnsi="Times New Roman" w:cs="Times New Roman"/>
          <w:sz w:val="28"/>
          <w:szCs w:val="28"/>
        </w:rPr>
        <w:t xml:space="preserve"> основі освітньої програми закладу освіти. За наявності необхідних ресурсів заклад освіти може організовувати здобуття освіти за іншою освітньою програмою, затвердженою в установленому порядку.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0" w:name="n113"/>
      <w:bookmarkEnd w:id="40"/>
      <w:r w:rsidRPr="00CD1A7A">
        <w:rPr>
          <w:rFonts w:ascii="Times New Roman" w:eastAsia="Times New Roman" w:hAnsi="Times New Roman" w:cs="Times New Roman"/>
          <w:sz w:val="28"/>
          <w:szCs w:val="28"/>
        </w:rPr>
        <w:t xml:space="preserve">Індивідуальний навчальний план має охоплювати </w:t>
      </w:r>
      <w:proofErr w:type="gramStart"/>
      <w:r w:rsidRPr="00CD1A7A">
        <w:rPr>
          <w:rFonts w:ascii="Times New Roman" w:eastAsia="Times New Roman" w:hAnsi="Times New Roman" w:cs="Times New Roman"/>
          <w:sz w:val="28"/>
          <w:szCs w:val="28"/>
        </w:rPr>
        <w:t>вс</w:t>
      </w:r>
      <w:proofErr w:type="gramEnd"/>
      <w:r w:rsidRPr="00CD1A7A">
        <w:rPr>
          <w:rFonts w:ascii="Times New Roman" w:eastAsia="Times New Roman" w:hAnsi="Times New Roman" w:cs="Times New Roman"/>
          <w:sz w:val="28"/>
          <w:szCs w:val="28"/>
        </w:rPr>
        <w:t>і навчальні предмети інваріантної частини або базові, вибірково-обов’язкові предмети відповідно до навчального плану освітньої програми, обраної для засвоєння здобувачем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1" w:name="n114"/>
      <w:bookmarkEnd w:id="41"/>
      <w:r w:rsidRPr="00CD1A7A">
        <w:rPr>
          <w:rFonts w:ascii="Times New Roman" w:eastAsia="Times New Roman" w:hAnsi="Times New Roman" w:cs="Times New Roman"/>
          <w:sz w:val="28"/>
          <w:szCs w:val="28"/>
        </w:rPr>
        <w:t>Індивідуальним навчальним планом можуть визначатися форми та засоби оцінювання навчальних досягнень здобувачів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2" w:name="n115"/>
      <w:bookmarkEnd w:id="42"/>
      <w:r w:rsidRPr="00CD1A7A">
        <w:rPr>
          <w:rFonts w:ascii="Times New Roman" w:eastAsia="Times New Roman" w:hAnsi="Times New Roman" w:cs="Times New Roman"/>
          <w:sz w:val="28"/>
          <w:szCs w:val="28"/>
        </w:rPr>
        <w:t>Виконання індивідуального навчального плану та результати оцінювання навчальних досягнень здобувача осві</w:t>
      </w:r>
      <w:proofErr w:type="gramStart"/>
      <w:r w:rsidRPr="00CD1A7A">
        <w:rPr>
          <w:rFonts w:ascii="Times New Roman" w:eastAsia="Times New Roman" w:hAnsi="Times New Roman" w:cs="Times New Roman"/>
          <w:sz w:val="28"/>
          <w:szCs w:val="28"/>
        </w:rPr>
        <w:t>ти ф</w:t>
      </w:r>
      <w:proofErr w:type="gramEnd"/>
      <w:r w:rsidRPr="00CD1A7A">
        <w:rPr>
          <w:rFonts w:ascii="Times New Roman" w:eastAsia="Times New Roman" w:hAnsi="Times New Roman" w:cs="Times New Roman"/>
          <w:sz w:val="28"/>
          <w:szCs w:val="28"/>
        </w:rPr>
        <w:t>іксуються в окремому журналі.</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3" w:name="n116"/>
      <w:bookmarkEnd w:id="43"/>
      <w:r w:rsidRPr="00CD1A7A">
        <w:rPr>
          <w:rFonts w:ascii="Times New Roman" w:eastAsia="Times New Roman" w:hAnsi="Times New Roman" w:cs="Times New Roman"/>
          <w:sz w:val="28"/>
          <w:szCs w:val="28"/>
        </w:rPr>
        <w:t>9. Оцінювання навчальних досягнень і атестація здобувачів освіти за індивідуальною формою здійснюється відповідно до законодавства у сфері загальної середньої освіти та особливостей, визначених цим Положенням.</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4" w:name="n117"/>
      <w:bookmarkEnd w:id="44"/>
      <w:r w:rsidRPr="00CD1A7A">
        <w:rPr>
          <w:rFonts w:ascii="Times New Roman" w:eastAsia="Times New Roman" w:hAnsi="Times New Roman" w:cs="Times New Roman"/>
          <w:sz w:val="28"/>
          <w:szCs w:val="28"/>
        </w:rPr>
        <w:t>Заклади освіти забезпечують ознайомлення здобувачів освіти з переліком питань, за якими здійснюється оцінювання навчальних досягнень та/або атестація.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5" w:name="n118"/>
      <w:bookmarkEnd w:id="45"/>
      <w:r w:rsidRPr="00CD1A7A">
        <w:rPr>
          <w:rFonts w:ascii="Times New Roman" w:eastAsia="Times New Roman" w:hAnsi="Times New Roman" w:cs="Times New Roman"/>
          <w:sz w:val="28"/>
          <w:szCs w:val="28"/>
        </w:rPr>
        <w:t>До здобувачів початкової освіти, які навчаються за </w:t>
      </w:r>
      <w:hyperlink r:id="rId22" w:anchor="n12" w:tgtFrame="_blank" w:history="1">
        <w:r w:rsidRPr="00CD1A7A">
          <w:rPr>
            <w:rFonts w:ascii="Times New Roman" w:eastAsia="Times New Roman" w:hAnsi="Times New Roman" w:cs="Times New Roman"/>
            <w:sz w:val="28"/>
            <w:szCs w:val="28"/>
            <w:u w:val="single"/>
          </w:rPr>
          <w:t>Державним стандартом початкової освіти</w:t>
        </w:r>
      </w:hyperlink>
      <w:r w:rsidRPr="00CD1A7A">
        <w:rPr>
          <w:rFonts w:ascii="Times New Roman" w:eastAsia="Times New Roman" w:hAnsi="Times New Roman" w:cs="Times New Roman"/>
          <w:sz w:val="28"/>
          <w:szCs w:val="28"/>
        </w:rPr>
        <w:t>, затвердженим постановою Кабінету Міні</w:t>
      </w:r>
      <w:proofErr w:type="gramStart"/>
      <w:r w:rsidRPr="00CD1A7A">
        <w:rPr>
          <w:rFonts w:ascii="Times New Roman" w:eastAsia="Times New Roman" w:hAnsi="Times New Roman" w:cs="Times New Roman"/>
          <w:sz w:val="28"/>
          <w:szCs w:val="28"/>
        </w:rPr>
        <w:t>стр</w:t>
      </w:r>
      <w:proofErr w:type="gramEnd"/>
      <w:r w:rsidRPr="00CD1A7A">
        <w:rPr>
          <w:rFonts w:ascii="Times New Roman" w:eastAsia="Times New Roman" w:hAnsi="Times New Roman" w:cs="Times New Roman"/>
          <w:sz w:val="28"/>
          <w:szCs w:val="28"/>
        </w:rPr>
        <w:t>ів України від 21 лютого 2018 року № 87 (далі - Державний стандарт початкової освіти), застосовується формувальне, завершальне (підсумкове) оцінювання (залежно від особливостей індивідуальної форми здобуття освіти згідно з цим Положенням). Засоби оцінювання визначає педагогічний працівник з урахуванням змісту індиві</w:t>
      </w:r>
      <w:proofErr w:type="gramStart"/>
      <w:r w:rsidRPr="00CD1A7A">
        <w:rPr>
          <w:rFonts w:ascii="Times New Roman" w:eastAsia="Times New Roman" w:hAnsi="Times New Roman" w:cs="Times New Roman"/>
          <w:sz w:val="28"/>
          <w:szCs w:val="28"/>
        </w:rPr>
        <w:t>дуального</w:t>
      </w:r>
      <w:proofErr w:type="gramEnd"/>
      <w:r w:rsidRPr="00CD1A7A">
        <w:rPr>
          <w:rFonts w:ascii="Times New Roman" w:eastAsia="Times New Roman" w:hAnsi="Times New Roman" w:cs="Times New Roman"/>
          <w:sz w:val="28"/>
          <w:szCs w:val="28"/>
        </w:rPr>
        <w:t xml:space="preserve"> навчального плану здобувача освіти. Результати оцінювання та рекомендації батькам щодо організації подальшого навчання зазначаються у </w:t>
      </w:r>
      <w:proofErr w:type="gramStart"/>
      <w:r w:rsidRPr="00CD1A7A">
        <w:rPr>
          <w:rFonts w:ascii="Times New Roman" w:eastAsia="Times New Roman" w:hAnsi="Times New Roman" w:cs="Times New Roman"/>
          <w:sz w:val="28"/>
          <w:szCs w:val="28"/>
        </w:rPr>
        <w:t>св</w:t>
      </w:r>
      <w:proofErr w:type="gramEnd"/>
      <w:r w:rsidRPr="00CD1A7A">
        <w:rPr>
          <w:rFonts w:ascii="Times New Roman" w:eastAsia="Times New Roman" w:hAnsi="Times New Roman" w:cs="Times New Roman"/>
          <w:sz w:val="28"/>
          <w:szCs w:val="28"/>
        </w:rPr>
        <w:t xml:space="preserve">ідоцтві досягнень, що видається відповідно </w:t>
      </w:r>
      <w:r w:rsidRPr="00CD1A7A">
        <w:rPr>
          <w:rFonts w:ascii="Times New Roman" w:eastAsia="Times New Roman" w:hAnsi="Times New Roman" w:cs="Times New Roman"/>
          <w:sz w:val="28"/>
          <w:szCs w:val="28"/>
        </w:rPr>
        <w:lastRenderedPageBreak/>
        <w:t>до </w:t>
      </w:r>
      <w:hyperlink r:id="rId23" w:anchor="n15" w:tgtFrame="_blank" w:history="1">
        <w:r w:rsidRPr="00CD1A7A">
          <w:rPr>
            <w:rFonts w:ascii="Times New Roman" w:eastAsia="Times New Roman" w:hAnsi="Times New Roman" w:cs="Times New Roman"/>
            <w:sz w:val="28"/>
            <w:szCs w:val="28"/>
            <w:u w:val="single"/>
          </w:rPr>
          <w:t>Порядку переведення учнів (вихованців) закладу загальної середньої освіти до наступного класу</w:t>
        </w:r>
      </w:hyperlink>
      <w:r w:rsidRPr="00CD1A7A">
        <w:rPr>
          <w:rFonts w:ascii="Times New Roman" w:eastAsia="Times New Roman" w:hAnsi="Times New Roman" w:cs="Times New Roman"/>
          <w:sz w:val="28"/>
          <w:szCs w:val="28"/>
        </w:rPr>
        <w:t xml:space="preserve">, затвердженого наказом Міністерства освіти і науки України від 14 липня 2015 року № 762, зареєстрованого у Міністерстві юстиції України 30 липня 2015 року за № 924/27369 (у редакції наказу Міністерства освіти і науки України від 08 травня 2019 року № 621). За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ішенням педагогічної ради закладу освіти батькам може бути рекомендовано переведення здобувачів освіти (крім тих, які здобувають освіту за педагогічним патронажем) на іншу форму здобуття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6" w:name="n119"/>
      <w:bookmarkEnd w:id="46"/>
      <w:r w:rsidRPr="00CD1A7A">
        <w:rPr>
          <w:rFonts w:ascii="Times New Roman" w:eastAsia="Times New Roman" w:hAnsi="Times New Roman" w:cs="Times New Roman"/>
          <w:sz w:val="28"/>
          <w:szCs w:val="28"/>
        </w:rPr>
        <w:t xml:space="preserve">10. Видача документів про освіту, у тому числі з відзнакою, та відзначення успіхів здобувачів освіти (нагородження похвальними листами, грамотами тощо) здійснюється відповідно </w:t>
      </w:r>
      <w:proofErr w:type="gramStart"/>
      <w:r w:rsidRPr="00CD1A7A">
        <w:rPr>
          <w:rFonts w:ascii="Times New Roman" w:eastAsia="Times New Roman" w:hAnsi="Times New Roman" w:cs="Times New Roman"/>
          <w:sz w:val="28"/>
          <w:szCs w:val="28"/>
        </w:rPr>
        <w:t>до</w:t>
      </w:r>
      <w:proofErr w:type="gramEnd"/>
      <w:r w:rsidRPr="00CD1A7A">
        <w:rPr>
          <w:rFonts w:ascii="Times New Roman" w:eastAsia="Times New Roman" w:hAnsi="Times New Roman" w:cs="Times New Roman"/>
          <w:sz w:val="28"/>
          <w:szCs w:val="28"/>
        </w:rPr>
        <w:t xml:space="preserve"> законодавства у сфері загальної середньої освіти.</w:t>
      </w:r>
    </w:p>
    <w:p w:rsidR="00CD1A7A" w:rsidRPr="00CD1A7A" w:rsidRDefault="00CD1A7A" w:rsidP="00CD1A7A">
      <w:pPr>
        <w:shd w:val="clear" w:color="auto" w:fill="FFFFFF"/>
        <w:spacing w:before="203" w:after="203" w:line="240" w:lineRule="auto"/>
        <w:ind w:right="608" w:firstLine="567"/>
        <w:jc w:val="both"/>
        <w:rPr>
          <w:rFonts w:ascii="Times New Roman" w:eastAsia="Times New Roman" w:hAnsi="Times New Roman" w:cs="Times New Roman"/>
          <w:sz w:val="28"/>
          <w:szCs w:val="28"/>
        </w:rPr>
      </w:pPr>
      <w:bookmarkStart w:id="47" w:name="n120"/>
      <w:bookmarkEnd w:id="47"/>
      <w:r w:rsidRPr="00CD1A7A">
        <w:rPr>
          <w:rFonts w:ascii="Times New Roman" w:eastAsia="Times New Roman" w:hAnsi="Times New Roman" w:cs="Times New Roman"/>
          <w:b/>
          <w:bCs/>
          <w:sz w:val="28"/>
          <w:szCs w:val="28"/>
        </w:rPr>
        <w:t>II. Екстернатна форма здобуття освіти (екстернат)</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8" w:name="n121"/>
      <w:bookmarkEnd w:id="48"/>
      <w:r w:rsidRPr="00CD1A7A">
        <w:rPr>
          <w:rFonts w:ascii="Times New Roman" w:eastAsia="Times New Roman" w:hAnsi="Times New Roman" w:cs="Times New Roman"/>
          <w:sz w:val="28"/>
          <w:szCs w:val="28"/>
        </w:rPr>
        <w:t xml:space="preserve">1. Екстернат організовується для </w:t>
      </w:r>
      <w:proofErr w:type="gramStart"/>
      <w:r w:rsidRPr="00CD1A7A">
        <w:rPr>
          <w:rFonts w:ascii="Times New Roman" w:eastAsia="Times New Roman" w:hAnsi="Times New Roman" w:cs="Times New Roman"/>
          <w:sz w:val="28"/>
          <w:szCs w:val="28"/>
        </w:rPr>
        <w:t>осіб</w:t>
      </w:r>
      <w:proofErr w:type="gramEnd"/>
      <w:r w:rsidRPr="00CD1A7A">
        <w:rPr>
          <w:rFonts w:ascii="Times New Roman" w:eastAsia="Times New Roman" w:hAnsi="Times New Roman" w:cs="Times New Roman"/>
          <w:sz w:val="28"/>
          <w:szCs w:val="28"/>
        </w:rPr>
        <w:t>, які:</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49" w:name="n122"/>
      <w:bookmarkEnd w:id="49"/>
      <w:r w:rsidRPr="00CD1A7A">
        <w:rPr>
          <w:rFonts w:ascii="Times New Roman" w:eastAsia="Times New Roman" w:hAnsi="Times New Roman" w:cs="Times New Roman"/>
          <w:sz w:val="28"/>
          <w:szCs w:val="28"/>
        </w:rPr>
        <w:t xml:space="preserve">1) із поважних причин (стан здоров’я, проживання (перебування) за кордоном (для громадян України), на неконтрольованій території або на території населених пунктів на лінії зіткнення, надзвичайні ситуації природного або техногенного характеру, збройний конфлікт тощо) не можуть відвідувати навчальні заняття в закладі освіти або не можуть пройти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ічне оцінювання;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0" w:name="n123"/>
      <w:bookmarkEnd w:id="50"/>
      <w:r w:rsidRPr="00CD1A7A">
        <w:rPr>
          <w:rFonts w:ascii="Times New Roman" w:eastAsia="Times New Roman" w:hAnsi="Times New Roman" w:cs="Times New Roman"/>
          <w:sz w:val="28"/>
          <w:szCs w:val="28"/>
        </w:rPr>
        <w:t xml:space="preserve">2) не завершили здобуття загальної середньої освіти в закладі освіти та/або не мають результатів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ічного оцінювання з окремих навчальних предметів та/або атестації;</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1" w:name="n124"/>
      <w:bookmarkEnd w:id="51"/>
      <w:r w:rsidRPr="00CD1A7A">
        <w:rPr>
          <w:rFonts w:ascii="Times New Roman" w:eastAsia="Times New Roman" w:hAnsi="Times New Roman" w:cs="Times New Roman"/>
          <w:sz w:val="28"/>
          <w:szCs w:val="28"/>
        </w:rPr>
        <w:t>3) є громадянами України, які здобували або здобувають загальну середню освіту за кордоном;</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2" w:name="n125"/>
      <w:bookmarkEnd w:id="52"/>
      <w:proofErr w:type="gramStart"/>
      <w:r w:rsidRPr="00CD1A7A">
        <w:rPr>
          <w:rFonts w:ascii="Times New Roman" w:eastAsia="Times New Roman" w:hAnsi="Times New Roman" w:cs="Times New Roman"/>
          <w:sz w:val="28"/>
          <w:szCs w:val="28"/>
        </w:rPr>
        <w:t>4) є іноземцями, особами без громадянства, які постійно проживають чи тимчасово перебувають в Україні, у тому числі біженцями, особами, яким надано тимчасовий чи додатковий захист в Україні, та особами, які звернулися із заявою про визнання біженцем або про надання додаткового чи тимчасового захисту, особами, які утримуються в пунктах тимчасового перебування іноземців та осіб без</w:t>
      </w:r>
      <w:proofErr w:type="gramEnd"/>
      <w:r w:rsidRPr="00CD1A7A">
        <w:rPr>
          <w:rFonts w:ascii="Times New Roman" w:eastAsia="Times New Roman" w:hAnsi="Times New Roman" w:cs="Times New Roman"/>
          <w:sz w:val="28"/>
          <w:szCs w:val="28"/>
        </w:rPr>
        <w:t xml:space="preserve"> громадянства;</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3" w:name="n126"/>
      <w:bookmarkEnd w:id="53"/>
      <w:r w:rsidRPr="00CD1A7A">
        <w:rPr>
          <w:rFonts w:ascii="Times New Roman" w:eastAsia="Times New Roman" w:hAnsi="Times New Roman" w:cs="Times New Roman"/>
          <w:sz w:val="28"/>
          <w:szCs w:val="28"/>
        </w:rPr>
        <w:t>5) прискорено опанували змі</w:t>
      </w:r>
      <w:proofErr w:type="gramStart"/>
      <w:r w:rsidRPr="00CD1A7A">
        <w:rPr>
          <w:rFonts w:ascii="Times New Roman" w:eastAsia="Times New Roman" w:hAnsi="Times New Roman" w:cs="Times New Roman"/>
          <w:sz w:val="28"/>
          <w:szCs w:val="28"/>
        </w:rPr>
        <w:t>ст</w:t>
      </w:r>
      <w:proofErr w:type="gramEnd"/>
      <w:r w:rsidRPr="00CD1A7A">
        <w:rPr>
          <w:rFonts w:ascii="Times New Roman" w:eastAsia="Times New Roman" w:hAnsi="Times New Roman" w:cs="Times New Roman"/>
          <w:sz w:val="28"/>
          <w:szCs w:val="28"/>
        </w:rPr>
        <w:t xml:space="preserve"> навчальних предметів одного або декількох класів (рівнів повної загальної середньої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4" w:name="n127"/>
      <w:bookmarkEnd w:id="54"/>
      <w:r w:rsidRPr="00CD1A7A">
        <w:rPr>
          <w:rFonts w:ascii="Times New Roman" w:eastAsia="Times New Roman" w:hAnsi="Times New Roman" w:cs="Times New Roman"/>
          <w:sz w:val="28"/>
          <w:szCs w:val="28"/>
        </w:rPr>
        <w:t>6) самостійно опанували змі</w:t>
      </w:r>
      <w:proofErr w:type="gramStart"/>
      <w:r w:rsidRPr="00CD1A7A">
        <w:rPr>
          <w:rFonts w:ascii="Times New Roman" w:eastAsia="Times New Roman" w:hAnsi="Times New Roman" w:cs="Times New Roman"/>
          <w:sz w:val="28"/>
          <w:szCs w:val="28"/>
        </w:rPr>
        <w:t>ст</w:t>
      </w:r>
      <w:proofErr w:type="gramEnd"/>
      <w:r w:rsidRPr="00CD1A7A">
        <w:rPr>
          <w:rFonts w:ascii="Times New Roman" w:eastAsia="Times New Roman" w:hAnsi="Times New Roman" w:cs="Times New Roman"/>
          <w:sz w:val="28"/>
          <w:szCs w:val="28"/>
        </w:rPr>
        <w:t xml:space="preserve"> окремих навчальних предметів;</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5" w:name="n128"/>
      <w:bookmarkEnd w:id="55"/>
      <w:r w:rsidRPr="00CD1A7A">
        <w:rPr>
          <w:rFonts w:ascii="Times New Roman" w:eastAsia="Times New Roman" w:hAnsi="Times New Roman" w:cs="Times New Roman"/>
          <w:sz w:val="28"/>
          <w:szCs w:val="28"/>
        </w:rPr>
        <w:t>7) бажають самостійно опанувати змі</w:t>
      </w:r>
      <w:proofErr w:type="gramStart"/>
      <w:r w:rsidRPr="00CD1A7A">
        <w:rPr>
          <w:rFonts w:ascii="Times New Roman" w:eastAsia="Times New Roman" w:hAnsi="Times New Roman" w:cs="Times New Roman"/>
          <w:sz w:val="28"/>
          <w:szCs w:val="28"/>
        </w:rPr>
        <w:t>ст</w:t>
      </w:r>
      <w:proofErr w:type="gramEnd"/>
      <w:r w:rsidRPr="00CD1A7A">
        <w:rPr>
          <w:rFonts w:ascii="Times New Roman" w:eastAsia="Times New Roman" w:hAnsi="Times New Roman" w:cs="Times New Roman"/>
          <w:sz w:val="28"/>
          <w:szCs w:val="28"/>
        </w:rPr>
        <w:t xml:space="preserve"> окремих навчальних предметів;</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6" w:name="n129"/>
      <w:bookmarkEnd w:id="56"/>
      <w:r w:rsidRPr="00CD1A7A">
        <w:rPr>
          <w:rFonts w:ascii="Times New Roman" w:eastAsia="Times New Roman" w:hAnsi="Times New Roman" w:cs="Times New Roman"/>
          <w:sz w:val="28"/>
          <w:szCs w:val="28"/>
        </w:rPr>
        <w:lastRenderedPageBreak/>
        <w:t>8) засуджені до довічного позбавлення волі.</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7" w:name="n130"/>
      <w:bookmarkEnd w:id="57"/>
      <w:r w:rsidRPr="00CD1A7A">
        <w:rPr>
          <w:rFonts w:ascii="Times New Roman" w:eastAsia="Times New Roman" w:hAnsi="Times New Roman" w:cs="Times New Roman"/>
          <w:sz w:val="28"/>
          <w:szCs w:val="28"/>
        </w:rPr>
        <w:t xml:space="preserve">2. Екстерном є особа (незалежно від віку), зарахована (переведена) на екстернат </w:t>
      </w:r>
      <w:proofErr w:type="gramStart"/>
      <w:r w:rsidRPr="00CD1A7A">
        <w:rPr>
          <w:rFonts w:ascii="Times New Roman" w:eastAsia="Times New Roman" w:hAnsi="Times New Roman" w:cs="Times New Roman"/>
          <w:sz w:val="28"/>
          <w:szCs w:val="28"/>
        </w:rPr>
        <w:t>для</w:t>
      </w:r>
      <w:proofErr w:type="gramEnd"/>
      <w:r w:rsidRPr="00CD1A7A">
        <w:rPr>
          <w:rFonts w:ascii="Times New Roman" w:eastAsia="Times New Roman" w:hAnsi="Times New Roman" w:cs="Times New Roman"/>
          <w:sz w:val="28"/>
          <w:szCs w:val="28"/>
        </w:rPr>
        <w:t>:</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8" w:name="n131"/>
      <w:bookmarkEnd w:id="58"/>
      <w:r w:rsidRPr="00CD1A7A">
        <w:rPr>
          <w:rFonts w:ascii="Times New Roman" w:eastAsia="Times New Roman" w:hAnsi="Times New Roman" w:cs="Times New Roman"/>
          <w:sz w:val="28"/>
          <w:szCs w:val="28"/>
        </w:rPr>
        <w:t xml:space="preserve">самостійного засвоєння освітньої програми протягом навчального року та проходження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ічного оцінювання навчальних досягнень та/або атестації;</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59" w:name="n132"/>
      <w:bookmarkEnd w:id="59"/>
      <w:r w:rsidRPr="00CD1A7A">
        <w:rPr>
          <w:rFonts w:ascii="Times New Roman" w:eastAsia="Times New Roman" w:hAnsi="Times New Roman" w:cs="Times New Roman"/>
          <w:sz w:val="28"/>
          <w:szCs w:val="28"/>
        </w:rPr>
        <w:t xml:space="preserve">лише проходження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ічного оцінювання навчальних досягнень та/або атестації.</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0" w:name="n133"/>
      <w:bookmarkEnd w:id="60"/>
      <w:r w:rsidRPr="00CD1A7A">
        <w:rPr>
          <w:rFonts w:ascii="Times New Roman" w:eastAsia="Times New Roman" w:hAnsi="Times New Roman" w:cs="Times New Roman"/>
          <w:sz w:val="28"/>
          <w:szCs w:val="28"/>
        </w:rPr>
        <w:t xml:space="preserve">3. У заяві про зарахування (переведення) на екстернат зазначається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ідстава відповідно до </w:t>
      </w:r>
      <w:hyperlink r:id="rId24" w:anchor="n121" w:history="1">
        <w:r w:rsidRPr="00CD1A7A">
          <w:rPr>
            <w:rFonts w:ascii="Times New Roman" w:eastAsia="Times New Roman" w:hAnsi="Times New Roman" w:cs="Times New Roman"/>
            <w:sz w:val="28"/>
            <w:szCs w:val="28"/>
            <w:u w:val="single"/>
          </w:rPr>
          <w:t>пункту 1</w:t>
        </w:r>
      </w:hyperlink>
      <w:r w:rsidRPr="00CD1A7A">
        <w:rPr>
          <w:rFonts w:ascii="Times New Roman" w:eastAsia="Times New Roman" w:hAnsi="Times New Roman" w:cs="Times New Roman"/>
          <w:sz w:val="28"/>
          <w:szCs w:val="28"/>
        </w:rPr>
        <w:t> цього розділу. До заяви додаєтьс</w:t>
      </w:r>
      <w:proofErr w:type="gramStart"/>
      <w:r w:rsidRPr="00CD1A7A">
        <w:rPr>
          <w:rFonts w:ascii="Times New Roman" w:eastAsia="Times New Roman" w:hAnsi="Times New Roman" w:cs="Times New Roman"/>
          <w:sz w:val="28"/>
          <w:szCs w:val="28"/>
        </w:rPr>
        <w:t>я(</w:t>
      </w:r>
      <w:proofErr w:type="gramEnd"/>
      <w:r w:rsidRPr="00CD1A7A">
        <w:rPr>
          <w:rFonts w:ascii="Times New Roman" w:eastAsia="Times New Roman" w:hAnsi="Times New Roman" w:cs="Times New Roman"/>
          <w:sz w:val="28"/>
          <w:szCs w:val="28"/>
        </w:rPr>
        <w:t>ються) відповідний(і) документ(и), що підтверджує(ють) наявність такої підстави (крім підстав, зазначених у </w:t>
      </w:r>
      <w:hyperlink r:id="rId25" w:anchor="n126" w:history="1">
        <w:r w:rsidRPr="00CD1A7A">
          <w:rPr>
            <w:rFonts w:ascii="Times New Roman" w:eastAsia="Times New Roman" w:hAnsi="Times New Roman" w:cs="Times New Roman"/>
            <w:sz w:val="28"/>
            <w:szCs w:val="28"/>
            <w:u w:val="single"/>
          </w:rPr>
          <w:t>підпунктах 5-7</w:t>
        </w:r>
      </w:hyperlink>
      <w:r w:rsidRPr="00CD1A7A">
        <w:rPr>
          <w:rFonts w:ascii="Times New Roman" w:eastAsia="Times New Roman" w:hAnsi="Times New Roman" w:cs="Times New Roman"/>
          <w:sz w:val="28"/>
          <w:szCs w:val="28"/>
        </w:rPr>
        <w:t> пункту 1 цього розділу).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1" w:name="n134"/>
      <w:bookmarkEnd w:id="61"/>
      <w:r w:rsidRPr="00CD1A7A">
        <w:rPr>
          <w:rFonts w:ascii="Times New Roman" w:eastAsia="Times New Roman" w:hAnsi="Times New Roman" w:cs="Times New Roman"/>
          <w:sz w:val="28"/>
          <w:szCs w:val="28"/>
        </w:rPr>
        <w:t xml:space="preserve">Заяву про зарахування на екстернат може особисто подати неповнолітня особа, яка виїхала із неконтрольованої території або з населеного пункту на </w:t>
      </w:r>
      <w:proofErr w:type="gramStart"/>
      <w:r w:rsidRPr="00CD1A7A">
        <w:rPr>
          <w:rFonts w:ascii="Times New Roman" w:eastAsia="Times New Roman" w:hAnsi="Times New Roman" w:cs="Times New Roman"/>
          <w:sz w:val="28"/>
          <w:szCs w:val="28"/>
        </w:rPr>
        <w:t>л</w:t>
      </w:r>
      <w:proofErr w:type="gramEnd"/>
      <w:r w:rsidRPr="00CD1A7A">
        <w:rPr>
          <w:rFonts w:ascii="Times New Roman" w:eastAsia="Times New Roman" w:hAnsi="Times New Roman" w:cs="Times New Roman"/>
          <w:sz w:val="28"/>
          <w:szCs w:val="28"/>
        </w:rPr>
        <w:t>інії зіткнення в супроводі родичів або будь-яких інших повнолітніх осіб, які не є її законними представниками.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2" w:name="n135"/>
      <w:bookmarkEnd w:id="62"/>
      <w:r w:rsidRPr="00CD1A7A">
        <w:rPr>
          <w:rFonts w:ascii="Times New Roman" w:eastAsia="Times New Roman" w:hAnsi="Times New Roman" w:cs="Times New Roman"/>
          <w:sz w:val="28"/>
          <w:szCs w:val="28"/>
        </w:rPr>
        <w:t xml:space="preserve">Особи, які проживають на неконтрольованій території або території населених пунктів на </w:t>
      </w:r>
      <w:proofErr w:type="gramStart"/>
      <w:r w:rsidRPr="00CD1A7A">
        <w:rPr>
          <w:rFonts w:ascii="Times New Roman" w:eastAsia="Times New Roman" w:hAnsi="Times New Roman" w:cs="Times New Roman"/>
          <w:sz w:val="28"/>
          <w:szCs w:val="28"/>
        </w:rPr>
        <w:t>л</w:t>
      </w:r>
      <w:proofErr w:type="gramEnd"/>
      <w:r w:rsidRPr="00CD1A7A">
        <w:rPr>
          <w:rFonts w:ascii="Times New Roman" w:eastAsia="Times New Roman" w:hAnsi="Times New Roman" w:cs="Times New Roman"/>
          <w:sz w:val="28"/>
          <w:szCs w:val="28"/>
        </w:rPr>
        <w:t>інії зіткнення, можуть подати скановану копію заяви будь-якими засобами зв’язку (факсом, електронною поштою тощо).</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3" w:name="n136"/>
      <w:bookmarkEnd w:id="63"/>
      <w:r w:rsidRPr="00CD1A7A">
        <w:rPr>
          <w:rFonts w:ascii="Times New Roman" w:eastAsia="Times New Roman" w:hAnsi="Times New Roman" w:cs="Times New Roman"/>
          <w:sz w:val="28"/>
          <w:szCs w:val="28"/>
        </w:rPr>
        <w:t>Особи, зазначені у </w:t>
      </w:r>
      <w:hyperlink r:id="rId26" w:anchor="n123" w:history="1">
        <w:proofErr w:type="gramStart"/>
        <w:r w:rsidRPr="00CD1A7A">
          <w:rPr>
            <w:rFonts w:ascii="Times New Roman" w:eastAsia="Times New Roman" w:hAnsi="Times New Roman" w:cs="Times New Roman"/>
            <w:sz w:val="28"/>
            <w:szCs w:val="28"/>
            <w:u w:val="single"/>
          </w:rPr>
          <w:t>п</w:t>
        </w:r>
        <w:proofErr w:type="gramEnd"/>
        <w:r w:rsidRPr="00CD1A7A">
          <w:rPr>
            <w:rFonts w:ascii="Times New Roman" w:eastAsia="Times New Roman" w:hAnsi="Times New Roman" w:cs="Times New Roman"/>
            <w:sz w:val="28"/>
            <w:szCs w:val="28"/>
            <w:u w:val="single"/>
          </w:rPr>
          <w:t>ідпунктах 2</w:t>
        </w:r>
      </w:hyperlink>
      <w:r w:rsidRPr="00CD1A7A">
        <w:rPr>
          <w:rFonts w:ascii="Times New Roman" w:eastAsia="Times New Roman" w:hAnsi="Times New Roman" w:cs="Times New Roman"/>
          <w:sz w:val="28"/>
          <w:szCs w:val="28"/>
        </w:rPr>
        <w:t>, </w:t>
      </w:r>
      <w:hyperlink r:id="rId27" w:anchor="n127" w:history="1">
        <w:r w:rsidRPr="00CD1A7A">
          <w:rPr>
            <w:rFonts w:ascii="Times New Roman" w:eastAsia="Times New Roman" w:hAnsi="Times New Roman" w:cs="Times New Roman"/>
            <w:sz w:val="28"/>
            <w:szCs w:val="28"/>
            <w:u w:val="single"/>
          </w:rPr>
          <w:t>6</w:t>
        </w:r>
      </w:hyperlink>
      <w:r w:rsidRPr="00CD1A7A">
        <w:rPr>
          <w:rFonts w:ascii="Times New Roman" w:eastAsia="Times New Roman" w:hAnsi="Times New Roman" w:cs="Times New Roman"/>
          <w:sz w:val="28"/>
          <w:szCs w:val="28"/>
        </w:rPr>
        <w:t> пункту 1 цього розділу, зазначають у заяві навчальні предмети, з яких необхідно пройти річне оцінювання та/або атестацію екстерном.</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4" w:name="n137"/>
      <w:bookmarkEnd w:id="64"/>
      <w:r w:rsidRPr="00CD1A7A">
        <w:rPr>
          <w:rFonts w:ascii="Times New Roman" w:eastAsia="Times New Roman" w:hAnsi="Times New Roman" w:cs="Times New Roman"/>
          <w:sz w:val="28"/>
          <w:szCs w:val="28"/>
        </w:rPr>
        <w:t xml:space="preserve">4. Зарахування особи, яка не має документів (копій документів), що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 xml:space="preserve">ідтверджують наявність попередньо здобутого рівня освіти чи результатів оцінювання та/або атестації, здійснюється після оцінювання її рівня навчальних досягнень. Оцінювання проводить заклад освіти, в якому організовується екстернат на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ідставі заяви (за формою згідно з </w:t>
      </w:r>
      <w:hyperlink r:id="rId28" w:anchor="n66" w:history="1">
        <w:r w:rsidRPr="00CD1A7A">
          <w:rPr>
            <w:rFonts w:ascii="Times New Roman" w:eastAsia="Times New Roman" w:hAnsi="Times New Roman" w:cs="Times New Roman"/>
            <w:sz w:val="28"/>
            <w:szCs w:val="28"/>
            <w:u w:val="single"/>
          </w:rPr>
          <w:t>додатком 1</w:t>
        </w:r>
      </w:hyperlink>
      <w:r w:rsidRPr="00CD1A7A">
        <w:rPr>
          <w:rFonts w:ascii="Times New Roman" w:eastAsia="Times New Roman" w:hAnsi="Times New Roman" w:cs="Times New Roman"/>
          <w:sz w:val="28"/>
          <w:szCs w:val="28"/>
        </w:rPr>
        <w:t> до цього Положення) особи, яка подавала заяву про зарахування (переведення) на екстернат.</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5" w:name="n138"/>
      <w:bookmarkEnd w:id="65"/>
      <w:r w:rsidRPr="00CD1A7A">
        <w:rPr>
          <w:rFonts w:ascii="Times New Roman" w:eastAsia="Times New Roman" w:hAnsi="Times New Roman" w:cs="Times New Roman"/>
          <w:sz w:val="28"/>
          <w:szCs w:val="28"/>
        </w:rPr>
        <w:t xml:space="preserve">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Протокол оцінювання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івня навчальних досягнень складається за формою згідно з </w:t>
      </w:r>
      <w:hyperlink r:id="rId29" w:anchor="n207" w:history="1">
        <w:r w:rsidRPr="00CD1A7A">
          <w:rPr>
            <w:rFonts w:ascii="Times New Roman" w:eastAsia="Times New Roman" w:hAnsi="Times New Roman" w:cs="Times New Roman"/>
            <w:sz w:val="28"/>
            <w:szCs w:val="28"/>
            <w:u w:val="single"/>
          </w:rPr>
          <w:t>додатком 2</w:t>
        </w:r>
      </w:hyperlink>
      <w:r w:rsidRPr="00CD1A7A">
        <w:rPr>
          <w:rFonts w:ascii="Times New Roman" w:eastAsia="Times New Roman" w:hAnsi="Times New Roman" w:cs="Times New Roman"/>
          <w:sz w:val="28"/>
          <w:szCs w:val="28"/>
        </w:rPr>
        <w:t> до цього Положення (далі - протокол оці</w:t>
      </w:r>
      <w:proofErr w:type="gramStart"/>
      <w:r w:rsidRPr="00CD1A7A">
        <w:rPr>
          <w:rFonts w:ascii="Times New Roman" w:eastAsia="Times New Roman" w:hAnsi="Times New Roman" w:cs="Times New Roman"/>
          <w:sz w:val="28"/>
          <w:szCs w:val="28"/>
        </w:rPr>
        <w:t>нювання).</w:t>
      </w:r>
      <w:proofErr w:type="gramEnd"/>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6" w:name="n139"/>
      <w:bookmarkEnd w:id="66"/>
      <w:r w:rsidRPr="00CD1A7A">
        <w:rPr>
          <w:rFonts w:ascii="Times New Roman" w:eastAsia="Times New Roman" w:hAnsi="Times New Roman" w:cs="Times New Roman"/>
          <w:sz w:val="28"/>
          <w:szCs w:val="28"/>
        </w:rPr>
        <w:t>5. Для осіб, зазначених у </w:t>
      </w:r>
      <w:hyperlink r:id="rId30" w:anchor="n128" w:history="1">
        <w:proofErr w:type="gramStart"/>
        <w:r w:rsidRPr="00CD1A7A">
          <w:rPr>
            <w:rFonts w:ascii="Times New Roman" w:eastAsia="Times New Roman" w:hAnsi="Times New Roman" w:cs="Times New Roman"/>
            <w:sz w:val="28"/>
            <w:szCs w:val="28"/>
            <w:u w:val="single"/>
          </w:rPr>
          <w:t>п</w:t>
        </w:r>
        <w:proofErr w:type="gramEnd"/>
        <w:r w:rsidRPr="00CD1A7A">
          <w:rPr>
            <w:rFonts w:ascii="Times New Roman" w:eastAsia="Times New Roman" w:hAnsi="Times New Roman" w:cs="Times New Roman"/>
            <w:sz w:val="28"/>
            <w:szCs w:val="28"/>
            <w:u w:val="single"/>
          </w:rPr>
          <w:t>ідпункті 7</w:t>
        </w:r>
      </w:hyperlink>
      <w:r w:rsidRPr="00CD1A7A">
        <w:rPr>
          <w:rFonts w:ascii="Times New Roman" w:eastAsia="Times New Roman" w:hAnsi="Times New Roman" w:cs="Times New Roman"/>
          <w:sz w:val="28"/>
          <w:szCs w:val="28"/>
        </w:rPr>
        <w:t xml:space="preserve"> пункту 1 цього розділу, екстернат організовується в поєднанні з денною або іншою </w:t>
      </w:r>
      <w:r w:rsidRPr="00CD1A7A">
        <w:rPr>
          <w:rFonts w:ascii="Times New Roman" w:eastAsia="Times New Roman" w:hAnsi="Times New Roman" w:cs="Times New Roman"/>
          <w:sz w:val="28"/>
          <w:szCs w:val="28"/>
        </w:rPr>
        <w:lastRenderedPageBreak/>
        <w:t>інституційною формою здобуття освіти (без зарахування на екстернат) на підставі особистої заяви одного з батьків чи повнолітнього здобувача освіти за формою згідно з </w:t>
      </w:r>
      <w:hyperlink r:id="rId31" w:anchor="n209" w:history="1">
        <w:r w:rsidRPr="00CD1A7A">
          <w:rPr>
            <w:rFonts w:ascii="Times New Roman" w:eastAsia="Times New Roman" w:hAnsi="Times New Roman" w:cs="Times New Roman"/>
            <w:sz w:val="28"/>
            <w:szCs w:val="28"/>
            <w:u w:val="single"/>
          </w:rPr>
          <w:t>додатком 3</w:t>
        </w:r>
      </w:hyperlink>
      <w:r w:rsidRPr="00CD1A7A">
        <w:rPr>
          <w:rFonts w:ascii="Times New Roman" w:eastAsia="Times New Roman" w:hAnsi="Times New Roman" w:cs="Times New Roman"/>
          <w:sz w:val="28"/>
          <w:szCs w:val="28"/>
        </w:rPr>
        <w:t> до цього Положення.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7" w:name="n140"/>
      <w:bookmarkEnd w:id="67"/>
      <w:r w:rsidRPr="00CD1A7A">
        <w:rPr>
          <w:rFonts w:ascii="Times New Roman" w:eastAsia="Times New Roman" w:hAnsi="Times New Roman" w:cs="Times New Roman"/>
          <w:sz w:val="28"/>
          <w:szCs w:val="28"/>
        </w:rPr>
        <w:t xml:space="preserve">Індивідуальний навчальний план у такому разі розробляється </w:t>
      </w:r>
      <w:proofErr w:type="gramStart"/>
      <w:r w:rsidRPr="00CD1A7A">
        <w:rPr>
          <w:rFonts w:ascii="Times New Roman" w:eastAsia="Times New Roman" w:hAnsi="Times New Roman" w:cs="Times New Roman"/>
          <w:sz w:val="28"/>
          <w:szCs w:val="28"/>
        </w:rPr>
        <w:t>на</w:t>
      </w:r>
      <w:proofErr w:type="gramEnd"/>
      <w:r w:rsidRPr="00CD1A7A">
        <w:rPr>
          <w:rFonts w:ascii="Times New Roman" w:eastAsia="Times New Roman" w:hAnsi="Times New Roman" w:cs="Times New Roman"/>
          <w:sz w:val="28"/>
          <w:szCs w:val="28"/>
        </w:rPr>
        <w:t xml:space="preserve"> основі освітньої програми закладу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8" w:name="n141"/>
      <w:bookmarkEnd w:id="68"/>
      <w:r w:rsidRPr="00CD1A7A">
        <w:rPr>
          <w:rFonts w:ascii="Times New Roman" w:eastAsia="Times New Roman" w:hAnsi="Times New Roman" w:cs="Times New Roman"/>
          <w:sz w:val="28"/>
          <w:szCs w:val="28"/>
        </w:rPr>
        <w:t xml:space="preserve">Проведення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ічного оцінювання та/або атестації екстернів здійснюється в порядку, визначеному </w:t>
      </w:r>
      <w:hyperlink r:id="rId32" w:anchor="n137" w:history="1">
        <w:r w:rsidRPr="00CD1A7A">
          <w:rPr>
            <w:rFonts w:ascii="Times New Roman" w:eastAsia="Times New Roman" w:hAnsi="Times New Roman" w:cs="Times New Roman"/>
            <w:sz w:val="28"/>
            <w:szCs w:val="28"/>
            <w:u w:val="single"/>
          </w:rPr>
          <w:t>пунктом 4</w:t>
        </w:r>
      </w:hyperlink>
      <w:r w:rsidRPr="00CD1A7A">
        <w:rPr>
          <w:rFonts w:ascii="Times New Roman" w:eastAsia="Times New Roman" w:hAnsi="Times New Roman" w:cs="Times New Roman"/>
          <w:sz w:val="28"/>
          <w:szCs w:val="28"/>
        </w:rPr>
        <w:t> цього розділу.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69" w:name="n142"/>
      <w:bookmarkEnd w:id="69"/>
      <w:r w:rsidRPr="00CD1A7A">
        <w:rPr>
          <w:rFonts w:ascii="Times New Roman" w:eastAsia="Times New Roman" w:hAnsi="Times New Roman" w:cs="Times New Roman"/>
          <w:sz w:val="28"/>
          <w:szCs w:val="28"/>
        </w:rPr>
        <w:t xml:space="preserve">6. Оцінювання навчальних досягнень екстернів (крім тих, які навчаються за Державним стандартом початкової освіти) за відповідний клас (річне оцінювання) або за рівень повної загальної середньої освіти проводиться з усіх предметів інваріантної частини чи базових, вибірково-обов’язкових предметів </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ідповідно до навчального плану освітньої програми, обраної для засвоєння здобувачем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0" w:name="n143"/>
      <w:bookmarkEnd w:id="70"/>
      <w:r w:rsidRPr="00CD1A7A">
        <w:rPr>
          <w:rFonts w:ascii="Times New Roman" w:eastAsia="Times New Roman" w:hAnsi="Times New Roman" w:cs="Times New Roman"/>
          <w:sz w:val="28"/>
          <w:szCs w:val="28"/>
        </w:rPr>
        <w:t xml:space="preserve">За результатами оцінювання виставляється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ічна оцінка з кожного предмета.</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1" w:name="n144"/>
      <w:bookmarkEnd w:id="71"/>
      <w:r w:rsidRPr="00CD1A7A">
        <w:rPr>
          <w:rFonts w:ascii="Times New Roman" w:eastAsia="Times New Roman" w:hAnsi="Times New Roman" w:cs="Times New Roman"/>
          <w:sz w:val="28"/>
          <w:szCs w:val="28"/>
        </w:rPr>
        <w:t>Результати оцінювання навчальних досягнень екстернів за відповідний клас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ічне оцінювання) оформлюються протоколом оцінювання.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2" w:name="n145"/>
      <w:bookmarkEnd w:id="72"/>
      <w:r w:rsidRPr="00CD1A7A">
        <w:rPr>
          <w:rFonts w:ascii="Times New Roman" w:eastAsia="Times New Roman" w:hAnsi="Times New Roman" w:cs="Times New Roman"/>
          <w:sz w:val="28"/>
          <w:szCs w:val="28"/>
        </w:rPr>
        <w:t xml:space="preserve">Особи, які здобувають освіту екстерном на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ідставах, зазначених у </w:t>
      </w:r>
      <w:hyperlink r:id="rId33" w:anchor="n126" w:history="1">
        <w:r w:rsidRPr="00CD1A7A">
          <w:rPr>
            <w:rFonts w:ascii="Times New Roman" w:eastAsia="Times New Roman" w:hAnsi="Times New Roman" w:cs="Times New Roman"/>
            <w:sz w:val="28"/>
            <w:szCs w:val="28"/>
            <w:u w:val="single"/>
          </w:rPr>
          <w:t>підпунктах 5-7</w:t>
        </w:r>
      </w:hyperlink>
      <w:r w:rsidRPr="00CD1A7A">
        <w:rPr>
          <w:rFonts w:ascii="Times New Roman" w:eastAsia="Times New Roman" w:hAnsi="Times New Roman" w:cs="Times New Roman"/>
          <w:sz w:val="28"/>
          <w:szCs w:val="28"/>
        </w:rPr>
        <w:t> пункту 1 цього розділу, продовжують навчання за цією формою здобуття освіти за умови засвоєння освітньої програми на рівні навчальних досягнень не нижче середнього, що підтверджується результатами річного оцінювання.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3" w:name="n146"/>
      <w:bookmarkEnd w:id="73"/>
      <w:r w:rsidRPr="00CD1A7A">
        <w:rPr>
          <w:rFonts w:ascii="Times New Roman" w:eastAsia="Times New Roman" w:hAnsi="Times New Roman" w:cs="Times New Roman"/>
          <w:sz w:val="28"/>
          <w:szCs w:val="28"/>
        </w:rPr>
        <w:t xml:space="preserve">У разі встановлення у таких здобувачів освіти початкового рівня навчальних досягнень з предмета(ів) інваріантної частини або базових, вибірково-обов’язкових предметів </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 xml:space="preserve">ідповідно до навчального плану освітньої програми, обраної для засвоєння здобувачем освіти, вони можуть бути переведені на інституційну форму здобуття освіти відповідно до рішення педагогічної </w:t>
      </w:r>
      <w:proofErr w:type="gramStart"/>
      <w:r w:rsidRPr="00CD1A7A">
        <w:rPr>
          <w:rFonts w:ascii="Times New Roman" w:eastAsia="Times New Roman" w:hAnsi="Times New Roman" w:cs="Times New Roman"/>
          <w:sz w:val="28"/>
          <w:szCs w:val="28"/>
        </w:rPr>
        <w:t>ради</w:t>
      </w:r>
      <w:proofErr w:type="gramEnd"/>
      <w:r w:rsidRPr="00CD1A7A">
        <w:rPr>
          <w:rFonts w:ascii="Times New Roman" w:eastAsia="Times New Roman" w:hAnsi="Times New Roman" w:cs="Times New Roman"/>
          <w:sz w:val="28"/>
          <w:szCs w:val="28"/>
        </w:rPr>
        <w:t xml:space="preserve"> закладу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4" w:name="n147"/>
      <w:bookmarkEnd w:id="74"/>
      <w:r w:rsidRPr="00CD1A7A">
        <w:rPr>
          <w:rFonts w:ascii="Times New Roman" w:eastAsia="Times New Roman" w:hAnsi="Times New Roman" w:cs="Times New Roman"/>
          <w:sz w:val="28"/>
          <w:szCs w:val="28"/>
        </w:rPr>
        <w:t>7. Для здобувачів освіти, які навчаються за Державним стандартом початкової освіти, проводиться завершальне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ідсумкове) оцінювання з усіх навчальних предметів інваріантної частини навчального плану освітньої програми.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5" w:name="n148"/>
      <w:bookmarkEnd w:id="75"/>
      <w:r w:rsidRPr="00CD1A7A">
        <w:rPr>
          <w:rFonts w:ascii="Times New Roman" w:eastAsia="Times New Roman" w:hAnsi="Times New Roman" w:cs="Times New Roman"/>
          <w:sz w:val="28"/>
          <w:szCs w:val="28"/>
        </w:rPr>
        <w:t>Навчальний час для проведення завершального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ідсумкового) оцінювання визначає заклад освіти, але не більше ніж 2 навчальні години.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6" w:name="n149"/>
      <w:bookmarkEnd w:id="76"/>
      <w:r w:rsidRPr="00CD1A7A">
        <w:rPr>
          <w:rFonts w:ascii="Times New Roman" w:eastAsia="Times New Roman" w:hAnsi="Times New Roman" w:cs="Times New Roman"/>
          <w:sz w:val="28"/>
          <w:szCs w:val="28"/>
        </w:rPr>
        <w:t>8. Оцінювання екстерні</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 xml:space="preserve"> проводиться, </w:t>
      </w:r>
      <w:proofErr w:type="gramStart"/>
      <w:r w:rsidRPr="00CD1A7A">
        <w:rPr>
          <w:rFonts w:ascii="Times New Roman" w:eastAsia="Times New Roman" w:hAnsi="Times New Roman" w:cs="Times New Roman"/>
          <w:sz w:val="28"/>
          <w:szCs w:val="28"/>
        </w:rPr>
        <w:t>як</w:t>
      </w:r>
      <w:proofErr w:type="gramEnd"/>
      <w:r w:rsidRPr="00CD1A7A">
        <w:rPr>
          <w:rFonts w:ascii="Times New Roman" w:eastAsia="Times New Roman" w:hAnsi="Times New Roman" w:cs="Times New Roman"/>
          <w:sz w:val="28"/>
          <w:szCs w:val="28"/>
        </w:rPr>
        <w:t xml:space="preserve"> правило, до закінчення навчального року. Оцінювання навчальних досягнень осіб, які здобували або здобувають загальну середню освіту за кордоном, а </w:t>
      </w:r>
      <w:r w:rsidRPr="00CD1A7A">
        <w:rPr>
          <w:rFonts w:ascii="Times New Roman" w:eastAsia="Times New Roman" w:hAnsi="Times New Roman" w:cs="Times New Roman"/>
          <w:sz w:val="28"/>
          <w:szCs w:val="28"/>
        </w:rPr>
        <w:lastRenderedPageBreak/>
        <w:t>також для осіб, які проживали чи проживають на неконтрольованій території або на території населених пункті</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 xml:space="preserve"> на лінії зіткнення, може здійснюватися протягом усього навчального року.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7" w:name="n150"/>
      <w:bookmarkEnd w:id="77"/>
      <w:r w:rsidRPr="00CD1A7A">
        <w:rPr>
          <w:rFonts w:ascii="Times New Roman" w:eastAsia="Times New Roman" w:hAnsi="Times New Roman" w:cs="Times New Roman"/>
          <w:sz w:val="28"/>
          <w:szCs w:val="28"/>
        </w:rPr>
        <w:t xml:space="preserve">Протягом одного навчального року екстерн може пройти оцінювання навчальних досягнень за один або кілька класів у межах одного або декількох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івнів повної загальної середньої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8" w:name="n151"/>
      <w:bookmarkEnd w:id="78"/>
      <w:r w:rsidRPr="00CD1A7A">
        <w:rPr>
          <w:rFonts w:ascii="Times New Roman" w:eastAsia="Times New Roman" w:hAnsi="Times New Roman" w:cs="Times New Roman"/>
          <w:sz w:val="28"/>
          <w:szCs w:val="28"/>
        </w:rPr>
        <w:t xml:space="preserve">9. Екстерни, які здобували або здобувають загальну середню освіту за кордоном, для отримання відповідних документів про освіту проходять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ічне або завершальне (підсумкове) оцінювання та атестацію.</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79" w:name="n152"/>
      <w:bookmarkEnd w:id="79"/>
      <w:r w:rsidRPr="00CD1A7A">
        <w:rPr>
          <w:rFonts w:ascii="Times New Roman" w:eastAsia="Times New Roman" w:hAnsi="Times New Roman" w:cs="Times New Roman"/>
          <w:sz w:val="28"/>
          <w:szCs w:val="28"/>
        </w:rPr>
        <w:t xml:space="preserve">10. Екстерни, які проживають або проживали на неконтрольованій території або території населених пунктів на лінії зіткнення та в один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ік проходять атестацію за рівні базової та профільної середньої освіти, можуть пройти атестацію за рівень базової середньої освіти без наявності річного оцінювання навчальних досягнень (крім навчальних предметів «Українська мова», «Українська література», «Історія України», «Історія: Україна і світ», «Географія», «Громадянська освіта», «Правознавство», «Основи правознавства», «Захист</w:t>
      </w:r>
      <w:proofErr w:type="gramStart"/>
      <w:r w:rsidRPr="00CD1A7A">
        <w:rPr>
          <w:rFonts w:ascii="Times New Roman" w:eastAsia="Times New Roman" w:hAnsi="Times New Roman" w:cs="Times New Roman"/>
          <w:sz w:val="28"/>
          <w:szCs w:val="28"/>
        </w:rPr>
        <w:t xml:space="preserve"> В</w:t>
      </w:r>
      <w:proofErr w:type="gramEnd"/>
      <w:r w:rsidRPr="00CD1A7A">
        <w:rPr>
          <w:rFonts w:ascii="Times New Roman" w:eastAsia="Times New Roman" w:hAnsi="Times New Roman" w:cs="Times New Roman"/>
          <w:sz w:val="28"/>
          <w:szCs w:val="28"/>
        </w:rPr>
        <w:t xml:space="preserve">ітчизни»). </w:t>
      </w:r>
      <w:proofErr w:type="gramStart"/>
      <w:r w:rsidRPr="00CD1A7A">
        <w:rPr>
          <w:rFonts w:ascii="Times New Roman" w:eastAsia="Times New Roman" w:hAnsi="Times New Roman" w:cs="Times New Roman"/>
          <w:sz w:val="28"/>
          <w:szCs w:val="28"/>
        </w:rPr>
        <w:t>У</w:t>
      </w:r>
      <w:proofErr w:type="gramEnd"/>
      <w:r w:rsidRPr="00CD1A7A">
        <w:rPr>
          <w:rFonts w:ascii="Times New Roman" w:eastAsia="Times New Roman" w:hAnsi="Times New Roman" w:cs="Times New Roman"/>
          <w:sz w:val="28"/>
          <w:szCs w:val="28"/>
        </w:rPr>
        <w:t xml:space="preserve"> такому разі екстерни заповнюють освітню декларацію про завершення здобуття базової середньої освіти за формою згідно з </w:t>
      </w:r>
      <w:hyperlink r:id="rId34" w:anchor="n211" w:history="1">
        <w:r w:rsidRPr="00CD1A7A">
          <w:rPr>
            <w:rFonts w:ascii="Times New Roman" w:eastAsia="Times New Roman" w:hAnsi="Times New Roman" w:cs="Times New Roman"/>
            <w:sz w:val="28"/>
            <w:szCs w:val="28"/>
            <w:u w:val="single"/>
          </w:rPr>
          <w:t>додатком 4</w:t>
        </w:r>
      </w:hyperlink>
      <w:r w:rsidRPr="00CD1A7A">
        <w:rPr>
          <w:rFonts w:ascii="Times New Roman" w:eastAsia="Times New Roman" w:hAnsi="Times New Roman" w:cs="Times New Roman"/>
          <w:sz w:val="28"/>
          <w:szCs w:val="28"/>
        </w:rPr>
        <w:t> до цього Положення.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0" w:name="n153"/>
      <w:bookmarkEnd w:id="80"/>
      <w:r w:rsidRPr="00CD1A7A">
        <w:rPr>
          <w:rFonts w:ascii="Times New Roman" w:eastAsia="Times New Roman" w:hAnsi="Times New Roman" w:cs="Times New Roman"/>
          <w:sz w:val="28"/>
          <w:szCs w:val="28"/>
        </w:rPr>
        <w:t xml:space="preserve">Результати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ічного оцінювання з навчальних предметів за рівень базової середньої освіти визначаються відповідно до освітньої декларації та зазначаються в додатку до відповідного документа про освіту як результати атестації.</w:t>
      </w:r>
    </w:p>
    <w:p w:rsidR="00CD1A7A" w:rsidRPr="00CD1A7A" w:rsidRDefault="00CD1A7A" w:rsidP="00CD1A7A">
      <w:pPr>
        <w:shd w:val="clear" w:color="auto" w:fill="FFFFFF"/>
        <w:spacing w:before="203" w:after="203" w:line="240" w:lineRule="auto"/>
        <w:ind w:right="608" w:firstLine="567"/>
        <w:jc w:val="both"/>
        <w:rPr>
          <w:rFonts w:ascii="Times New Roman" w:eastAsia="Times New Roman" w:hAnsi="Times New Roman" w:cs="Times New Roman"/>
          <w:sz w:val="28"/>
          <w:szCs w:val="28"/>
        </w:rPr>
      </w:pPr>
      <w:bookmarkStart w:id="81" w:name="n154"/>
      <w:bookmarkEnd w:id="81"/>
      <w:r w:rsidRPr="00CD1A7A">
        <w:rPr>
          <w:rFonts w:ascii="Times New Roman" w:eastAsia="Times New Roman" w:hAnsi="Times New Roman" w:cs="Times New Roman"/>
          <w:b/>
          <w:bCs/>
          <w:sz w:val="28"/>
          <w:szCs w:val="28"/>
        </w:rPr>
        <w:t>III. Сімейна (домашня) форма здобуття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2" w:name="n155"/>
      <w:bookmarkEnd w:id="82"/>
      <w:r w:rsidRPr="00CD1A7A">
        <w:rPr>
          <w:rFonts w:ascii="Times New Roman" w:eastAsia="Times New Roman" w:hAnsi="Times New Roman" w:cs="Times New Roman"/>
          <w:sz w:val="28"/>
          <w:szCs w:val="28"/>
        </w:rPr>
        <w:t xml:space="preserve">1. </w:t>
      </w:r>
      <w:proofErr w:type="gramStart"/>
      <w:r w:rsidRPr="00CD1A7A">
        <w:rPr>
          <w:rFonts w:ascii="Times New Roman" w:eastAsia="Times New Roman" w:hAnsi="Times New Roman" w:cs="Times New Roman"/>
          <w:sz w:val="28"/>
          <w:szCs w:val="28"/>
        </w:rPr>
        <w:t>Здобуття освіти за сімейною (домашньою) формою можливе для осіб віком до 18 років, батьки яких виявили бажання організовувати освітній процес самостійно з урахуванням здібностей, інтересів, потреб, мотивації, можливостей і досвіду своїх дітей, для забезпечення їх індивідуального темпу здобуття освіти.</w:t>
      </w:r>
      <w:proofErr w:type="gramEnd"/>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3" w:name="n156"/>
      <w:bookmarkEnd w:id="83"/>
      <w:r w:rsidRPr="00CD1A7A">
        <w:rPr>
          <w:rFonts w:ascii="Times New Roman" w:eastAsia="Times New Roman" w:hAnsi="Times New Roman" w:cs="Times New Roman"/>
          <w:sz w:val="28"/>
          <w:szCs w:val="28"/>
        </w:rPr>
        <w:t>Батьки здобувачів освіти можуть на договірних засадах залучати до організації здобуття освіти за сімейною (домашньою) формою інших суб’єктів освітньої діяльності, у тому числі суб’єкті</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 які забезпечують здобуття неформальної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4" w:name="n157"/>
      <w:bookmarkEnd w:id="84"/>
      <w:r w:rsidRPr="00CD1A7A">
        <w:rPr>
          <w:rFonts w:ascii="Times New Roman" w:eastAsia="Times New Roman" w:hAnsi="Times New Roman" w:cs="Times New Roman"/>
          <w:sz w:val="28"/>
          <w:szCs w:val="28"/>
        </w:rPr>
        <w:t xml:space="preserve">2. Відповідальність за здобуття освіти дітьми на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івні не нижче стандартів освіти несуть батьки.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5" w:name="n158"/>
      <w:bookmarkEnd w:id="85"/>
      <w:r w:rsidRPr="00CD1A7A">
        <w:rPr>
          <w:rFonts w:ascii="Times New Roman" w:eastAsia="Times New Roman" w:hAnsi="Times New Roman" w:cs="Times New Roman"/>
          <w:sz w:val="28"/>
          <w:szCs w:val="28"/>
        </w:rPr>
        <w:t>Для спостереження за навчальним поступом здобувачів освіти батьки можуть використовувати портфоліо, в якому фіксуються навчальні досягнення.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6" w:name="n159"/>
      <w:bookmarkEnd w:id="86"/>
      <w:r w:rsidRPr="00CD1A7A">
        <w:rPr>
          <w:rFonts w:ascii="Times New Roman" w:eastAsia="Times New Roman" w:hAnsi="Times New Roman" w:cs="Times New Roman"/>
          <w:sz w:val="28"/>
          <w:szCs w:val="28"/>
        </w:rPr>
        <w:lastRenderedPageBreak/>
        <w:t xml:space="preserve">3. Батьки обирають заклад освіти, в якому буде організовано здобуття освіти за сімейною (домашньою) формою. </w:t>
      </w:r>
      <w:proofErr w:type="gramStart"/>
      <w:r w:rsidRPr="00CD1A7A">
        <w:rPr>
          <w:rFonts w:ascii="Times New Roman" w:eastAsia="Times New Roman" w:hAnsi="Times New Roman" w:cs="Times New Roman"/>
          <w:sz w:val="28"/>
          <w:szCs w:val="28"/>
        </w:rPr>
        <w:t>Заклад загальної середньої освіти території обслуговування, яка визначається відповідно до </w:t>
      </w:r>
      <w:hyperlink r:id="rId35" w:anchor="n15" w:tgtFrame="_blank" w:history="1">
        <w:r w:rsidRPr="00CD1A7A">
          <w:rPr>
            <w:rFonts w:ascii="Times New Roman" w:eastAsia="Times New Roman" w:hAnsi="Times New Roman" w:cs="Times New Roman"/>
            <w:sz w:val="28"/>
            <w:szCs w:val="28"/>
            <w:u w:val="single"/>
          </w:rPr>
          <w:t>Порядку зарахування, відрахування та переведення учнів до державних та комунальних закладів освіти для здобуття повної загальної середньої освіти</w:t>
        </w:r>
      </w:hyperlink>
      <w:r w:rsidRPr="00CD1A7A">
        <w:rPr>
          <w:rFonts w:ascii="Times New Roman" w:eastAsia="Times New Roman" w:hAnsi="Times New Roman" w:cs="Times New Roman"/>
          <w:sz w:val="28"/>
          <w:szCs w:val="28"/>
        </w:rPr>
        <w:t>, затвердженого наказом Міністерства освіти і науки України від 16 квітня 2018 року № 367, зареєстрованого у Мін</w:t>
      </w:r>
      <w:proofErr w:type="gramEnd"/>
      <w:r w:rsidRPr="00CD1A7A">
        <w:rPr>
          <w:rFonts w:ascii="Times New Roman" w:eastAsia="Times New Roman" w:hAnsi="Times New Roman" w:cs="Times New Roman"/>
          <w:sz w:val="28"/>
          <w:szCs w:val="28"/>
        </w:rPr>
        <w:t>істерстві юстиції України 05 травня 2018 року за № 564/32016, не може відмовити в зарахуванні особи на сімейну (домашню) форму.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7" w:name="n160"/>
      <w:bookmarkEnd w:id="87"/>
      <w:r w:rsidRPr="00CD1A7A">
        <w:rPr>
          <w:rFonts w:ascii="Times New Roman" w:eastAsia="Times New Roman" w:hAnsi="Times New Roman" w:cs="Times New Roman"/>
          <w:sz w:val="28"/>
          <w:szCs w:val="28"/>
        </w:rPr>
        <w:t xml:space="preserve">4. Для запобігання порушенням прав дітей та забезпечення виконання обов’язків батьків заклад освіти інформує відповідну службу </w:t>
      </w:r>
      <w:proofErr w:type="gramStart"/>
      <w:r w:rsidRPr="00CD1A7A">
        <w:rPr>
          <w:rFonts w:ascii="Times New Roman" w:eastAsia="Times New Roman" w:hAnsi="Times New Roman" w:cs="Times New Roman"/>
          <w:sz w:val="28"/>
          <w:szCs w:val="28"/>
        </w:rPr>
        <w:t>у</w:t>
      </w:r>
      <w:proofErr w:type="gramEnd"/>
      <w:r w:rsidRPr="00CD1A7A">
        <w:rPr>
          <w:rFonts w:ascii="Times New Roman" w:eastAsia="Times New Roman" w:hAnsi="Times New Roman" w:cs="Times New Roman"/>
          <w:sz w:val="28"/>
          <w:szCs w:val="28"/>
        </w:rPr>
        <w:t xml:space="preserve"> справах дітей про здобувачів освіти, зарахованих (переведених) на сімейну (домашню) форму.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8" w:name="n161"/>
      <w:bookmarkEnd w:id="88"/>
      <w:r w:rsidRPr="00CD1A7A">
        <w:rPr>
          <w:rFonts w:ascii="Times New Roman" w:eastAsia="Times New Roman" w:hAnsi="Times New Roman" w:cs="Times New Roman"/>
          <w:sz w:val="28"/>
          <w:szCs w:val="28"/>
        </w:rPr>
        <w:t>5. Для забезпечення здобуття дитиною освіти за сімейною (домашньою) формою між закладом освіти і батьками (одним із них) може укладатися догові</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 xml:space="preserve"> про надання освітніх послуг.</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89" w:name="n162"/>
      <w:bookmarkEnd w:id="89"/>
      <w:r w:rsidRPr="00CD1A7A">
        <w:rPr>
          <w:rFonts w:ascii="Times New Roman" w:eastAsia="Times New Roman" w:hAnsi="Times New Roman" w:cs="Times New Roman"/>
          <w:sz w:val="28"/>
          <w:szCs w:val="28"/>
        </w:rPr>
        <w:t xml:space="preserve">6. Здобувачі освіти за сімейною (домашньою) формою (крім тих, які навчаються за Державним стандартом початкової освіти) проходять оцінювання навчальних досягнень не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ідше ніж 4 рази на рік, у тому числі підсумкове (семестрове/піврічне та річне), а також атестацію.</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0" w:name="n163"/>
      <w:bookmarkEnd w:id="90"/>
      <w:r w:rsidRPr="00CD1A7A">
        <w:rPr>
          <w:rFonts w:ascii="Times New Roman" w:eastAsia="Times New Roman" w:hAnsi="Times New Roman" w:cs="Times New Roman"/>
          <w:sz w:val="28"/>
          <w:szCs w:val="28"/>
        </w:rPr>
        <w:t xml:space="preserve">Завдання для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ідсумкового оцінювання та атестації здобувачів освіти складає заклад освіти з урахуванням очікуваних результатів навчання, встановлених в освітній програмі та навчальних програмах з окремих предметів, а також особливостей засвоєння освітньої програми, визначених індивідуальним навчальним планом.</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1" w:name="n164"/>
      <w:bookmarkEnd w:id="91"/>
      <w:r w:rsidRPr="00CD1A7A">
        <w:rPr>
          <w:rFonts w:ascii="Times New Roman" w:eastAsia="Times New Roman" w:hAnsi="Times New Roman" w:cs="Times New Roman"/>
          <w:sz w:val="28"/>
          <w:szCs w:val="28"/>
        </w:rPr>
        <w:t xml:space="preserve">Якщо за результатами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ідсумкового оцінювання та/або атестації здобувачів освіти встановлено рівень їх навчальних досягнень не нижче середнього, вони можуть продовжувати навчання за сімейною (домашньою) формою.</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2" w:name="n165"/>
      <w:bookmarkEnd w:id="92"/>
      <w:r w:rsidRPr="00CD1A7A">
        <w:rPr>
          <w:rFonts w:ascii="Times New Roman" w:eastAsia="Times New Roman" w:hAnsi="Times New Roman" w:cs="Times New Roman"/>
          <w:sz w:val="28"/>
          <w:szCs w:val="28"/>
        </w:rPr>
        <w:t xml:space="preserve">Якщо за результатами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 xml:space="preserve">ідсумкового оцінювання здобувачів освіти за одним або кількома навчальними предметами встановлено початковий рівень їх навчальних досягнень або здобувачі освіти не пройшли підсумкового оцінювання без поважних причин, вони можуть повторно пройти оцінювання протягом місяця (у межах навчального року). Батьки мають створити умови, які забезпечують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 xml:space="preserve">ідвищення рівня навчальних досягнень здобувачів освіти і повторне проходження ними оцінювання. Якщо за результатами повторного оцінювання здобувачів освіти встановлено початковий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івень їх навчальних досягнень, вони можуть бути переведені на інституційну форму здобуття освіти відповідно до рішення педагогічної ради закладу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3" w:name="n166"/>
      <w:bookmarkEnd w:id="93"/>
      <w:r w:rsidRPr="00CD1A7A">
        <w:rPr>
          <w:rFonts w:ascii="Times New Roman" w:eastAsia="Times New Roman" w:hAnsi="Times New Roman" w:cs="Times New Roman"/>
          <w:sz w:val="28"/>
          <w:szCs w:val="28"/>
        </w:rPr>
        <w:lastRenderedPageBreak/>
        <w:t xml:space="preserve">7. До здобувачів освіти, які навчаються за Державним стандартом початкової освіти, застосовується формувальне (не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ідше ніж тричі на рік) та завершальне (підсумкове) оцінювання, а також атестація.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4" w:name="n167"/>
      <w:bookmarkEnd w:id="94"/>
      <w:r w:rsidRPr="00CD1A7A">
        <w:rPr>
          <w:rFonts w:ascii="Times New Roman" w:eastAsia="Times New Roman" w:hAnsi="Times New Roman" w:cs="Times New Roman"/>
          <w:sz w:val="28"/>
          <w:szCs w:val="28"/>
        </w:rPr>
        <w:t xml:space="preserve">Формувальне оцінювання відбувається шляхом спостереження за здобувачем освіти у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ізних видах навчальної діяльності або за допомогою інших засобів формувального оцінювання. Формувальне та завершальне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ідсумкове) оцінювання відбувається за спільної участі педагогічного працівника та одного з батьків і може бути організовано в освітньому середовищі, звичному для здобувача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5" w:name="n168"/>
      <w:bookmarkEnd w:id="95"/>
      <w:r w:rsidRPr="00CD1A7A">
        <w:rPr>
          <w:rFonts w:ascii="Times New Roman" w:eastAsia="Times New Roman" w:hAnsi="Times New Roman" w:cs="Times New Roman"/>
          <w:sz w:val="28"/>
          <w:szCs w:val="28"/>
        </w:rPr>
        <w:t>Навчальний час для проведення оцінювання визначає заклад освіти, але не більше ніж 3 навчальні дні упродовж навчального року для формувального оцінювання та не більше ніж 2 навчальні години для завершального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 xml:space="preserve">ідсумкового) оцінювання. Навчальний час для проведення оцінювання визначається з урахуванням вимог </w:t>
      </w:r>
      <w:proofErr w:type="gramStart"/>
      <w:r w:rsidRPr="00CD1A7A">
        <w:rPr>
          <w:rFonts w:ascii="Times New Roman" w:eastAsia="Times New Roman" w:hAnsi="Times New Roman" w:cs="Times New Roman"/>
          <w:sz w:val="28"/>
          <w:szCs w:val="28"/>
        </w:rPr>
        <w:t>до</w:t>
      </w:r>
      <w:proofErr w:type="gramEnd"/>
      <w:r w:rsidRPr="00CD1A7A">
        <w:rPr>
          <w:rFonts w:ascii="Times New Roman" w:eastAsia="Times New Roman" w:hAnsi="Times New Roman" w:cs="Times New Roman"/>
          <w:sz w:val="28"/>
          <w:szCs w:val="28"/>
        </w:rPr>
        <w:t xml:space="preserve"> </w:t>
      </w:r>
      <w:proofErr w:type="gramStart"/>
      <w:r w:rsidRPr="00CD1A7A">
        <w:rPr>
          <w:rFonts w:ascii="Times New Roman" w:eastAsia="Times New Roman" w:hAnsi="Times New Roman" w:cs="Times New Roman"/>
          <w:sz w:val="28"/>
          <w:szCs w:val="28"/>
        </w:rPr>
        <w:t>орган</w:t>
      </w:r>
      <w:proofErr w:type="gramEnd"/>
      <w:r w:rsidRPr="00CD1A7A">
        <w:rPr>
          <w:rFonts w:ascii="Times New Roman" w:eastAsia="Times New Roman" w:hAnsi="Times New Roman" w:cs="Times New Roman"/>
          <w:sz w:val="28"/>
          <w:szCs w:val="28"/>
        </w:rPr>
        <w:t>ізації освітнього процесу відповідно до державних санітарних правил і норм.</w:t>
      </w:r>
    </w:p>
    <w:p w:rsidR="00CD1A7A" w:rsidRPr="00CD1A7A" w:rsidRDefault="00CD1A7A" w:rsidP="00CD1A7A">
      <w:pPr>
        <w:shd w:val="clear" w:color="auto" w:fill="FFFFFF"/>
        <w:spacing w:before="203" w:after="203" w:line="240" w:lineRule="auto"/>
        <w:ind w:right="608" w:firstLine="567"/>
        <w:jc w:val="both"/>
        <w:rPr>
          <w:rFonts w:ascii="Times New Roman" w:eastAsia="Times New Roman" w:hAnsi="Times New Roman" w:cs="Times New Roman"/>
          <w:sz w:val="28"/>
          <w:szCs w:val="28"/>
        </w:rPr>
      </w:pPr>
      <w:bookmarkStart w:id="96" w:name="n169"/>
      <w:bookmarkEnd w:id="96"/>
      <w:r w:rsidRPr="00CD1A7A">
        <w:rPr>
          <w:rFonts w:ascii="Times New Roman" w:eastAsia="Times New Roman" w:hAnsi="Times New Roman" w:cs="Times New Roman"/>
          <w:b/>
          <w:bCs/>
          <w:sz w:val="28"/>
          <w:szCs w:val="28"/>
        </w:rPr>
        <w:t>IV. Педагогічний патронаж</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7" w:name="n170"/>
      <w:bookmarkEnd w:id="97"/>
      <w:r w:rsidRPr="00CD1A7A">
        <w:rPr>
          <w:rFonts w:ascii="Times New Roman" w:eastAsia="Times New Roman" w:hAnsi="Times New Roman" w:cs="Times New Roman"/>
          <w:sz w:val="28"/>
          <w:szCs w:val="28"/>
        </w:rPr>
        <w:t xml:space="preserve">1. Педагогічний патронаж може бути організовано </w:t>
      </w:r>
      <w:proofErr w:type="gramStart"/>
      <w:r w:rsidRPr="00CD1A7A">
        <w:rPr>
          <w:rFonts w:ascii="Times New Roman" w:eastAsia="Times New Roman" w:hAnsi="Times New Roman" w:cs="Times New Roman"/>
          <w:sz w:val="28"/>
          <w:szCs w:val="28"/>
        </w:rPr>
        <w:t>для</w:t>
      </w:r>
      <w:proofErr w:type="gramEnd"/>
      <w:r w:rsidRPr="00CD1A7A">
        <w:rPr>
          <w:rFonts w:ascii="Times New Roman" w:eastAsia="Times New Roman" w:hAnsi="Times New Roman" w:cs="Times New Roman"/>
          <w:sz w:val="28"/>
          <w:szCs w:val="28"/>
        </w:rPr>
        <w:t>:</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8" w:name="n171"/>
      <w:bookmarkEnd w:id="98"/>
      <w:r w:rsidRPr="00CD1A7A">
        <w:rPr>
          <w:rFonts w:ascii="Times New Roman" w:eastAsia="Times New Roman" w:hAnsi="Times New Roman" w:cs="Times New Roman"/>
          <w:sz w:val="28"/>
          <w:szCs w:val="28"/>
        </w:rPr>
        <w:t xml:space="preserve">1) осіб, які здобувають початкову, базову середню освіту та проживають у </w:t>
      </w:r>
      <w:proofErr w:type="gramStart"/>
      <w:r w:rsidRPr="00CD1A7A">
        <w:rPr>
          <w:rFonts w:ascii="Times New Roman" w:eastAsia="Times New Roman" w:hAnsi="Times New Roman" w:cs="Times New Roman"/>
          <w:sz w:val="28"/>
          <w:szCs w:val="28"/>
        </w:rPr>
        <w:t>селах</w:t>
      </w:r>
      <w:proofErr w:type="gramEnd"/>
      <w:r w:rsidRPr="00CD1A7A">
        <w:rPr>
          <w:rFonts w:ascii="Times New Roman" w:eastAsia="Times New Roman" w:hAnsi="Times New Roman" w:cs="Times New Roman"/>
          <w:sz w:val="28"/>
          <w:szCs w:val="28"/>
        </w:rPr>
        <w:t xml:space="preserve"> і селищах (якщо кількість здобувачів освіти у класі закладу освіти становить менше ніж 5 осіб);</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99" w:name="n172"/>
      <w:bookmarkEnd w:id="99"/>
      <w:proofErr w:type="gramStart"/>
      <w:r w:rsidRPr="00CD1A7A">
        <w:rPr>
          <w:rFonts w:ascii="Times New Roman" w:eastAsia="Times New Roman" w:hAnsi="Times New Roman" w:cs="Times New Roman"/>
          <w:sz w:val="28"/>
          <w:szCs w:val="28"/>
        </w:rPr>
        <w:t>2) осіб, які перебувають на стаціонарному лікуванні в закладах охорони здоров’я та не можуть відвідувати навчальних занять у класах, створених безпосередньо в закладах охорони здоров’я, у зв’язку із чим організація освітнього процесу здійснюється біля їх лікарняного ліжка відповідно до законодавства;</w:t>
      </w:r>
      <w:proofErr w:type="gramEnd"/>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0" w:name="n173"/>
      <w:bookmarkEnd w:id="100"/>
      <w:r w:rsidRPr="00CD1A7A">
        <w:rPr>
          <w:rFonts w:ascii="Times New Roman" w:eastAsia="Times New Roman" w:hAnsi="Times New Roman" w:cs="Times New Roman"/>
          <w:sz w:val="28"/>
          <w:szCs w:val="28"/>
        </w:rPr>
        <w:t xml:space="preserve">3) осіб, які за станом здоров’я не можуть здобувати освіту за денною формою (відповідно до висновку лікарсько-консультаційної комісії закладу охорони </w:t>
      </w:r>
      <w:proofErr w:type="gramStart"/>
      <w:r w:rsidRPr="00CD1A7A">
        <w:rPr>
          <w:rFonts w:ascii="Times New Roman" w:eastAsia="Times New Roman" w:hAnsi="Times New Roman" w:cs="Times New Roman"/>
          <w:sz w:val="28"/>
          <w:szCs w:val="28"/>
        </w:rPr>
        <w:t>здоров’я або</w:t>
      </w:r>
      <w:proofErr w:type="gramEnd"/>
      <w:r w:rsidRPr="00CD1A7A">
        <w:rPr>
          <w:rFonts w:ascii="Times New Roman" w:eastAsia="Times New Roman" w:hAnsi="Times New Roman" w:cs="Times New Roman"/>
          <w:sz w:val="28"/>
          <w:szCs w:val="28"/>
        </w:rPr>
        <w:t xml:space="preserve"> медичного висновку про стан здоров’я дитини за формою, затвердженою Міністерством охорони здоров’я України);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1" w:name="n174"/>
      <w:bookmarkEnd w:id="101"/>
      <w:r w:rsidRPr="00CD1A7A">
        <w:rPr>
          <w:rFonts w:ascii="Times New Roman" w:eastAsia="Times New Roman" w:hAnsi="Times New Roman" w:cs="Times New Roman"/>
          <w:sz w:val="28"/>
          <w:szCs w:val="28"/>
        </w:rPr>
        <w:t xml:space="preserve">4) осіб, взятих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 варту або засуджених до позбавлення волі на певний строк, для яких організовується здобуття освіти відповідно до законодавства (якщо кількість здобувачів освіти у класі закладу освіти становить менше ніж 5 осіб);</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2" w:name="n175"/>
      <w:bookmarkEnd w:id="102"/>
      <w:r w:rsidRPr="00CD1A7A">
        <w:rPr>
          <w:rFonts w:ascii="Times New Roman" w:eastAsia="Times New Roman" w:hAnsi="Times New Roman" w:cs="Times New Roman"/>
          <w:sz w:val="28"/>
          <w:szCs w:val="28"/>
        </w:rPr>
        <w:t>5) дітей-біженців, дітей, чиї батьки звернулися із заявами про визнання біженцями або особами, які потребують захисту, дітей іноземці</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 xml:space="preserve"> </w:t>
      </w:r>
      <w:proofErr w:type="gramStart"/>
      <w:r w:rsidRPr="00CD1A7A">
        <w:rPr>
          <w:rFonts w:ascii="Times New Roman" w:eastAsia="Times New Roman" w:hAnsi="Times New Roman" w:cs="Times New Roman"/>
          <w:sz w:val="28"/>
          <w:szCs w:val="28"/>
        </w:rPr>
        <w:t>та</w:t>
      </w:r>
      <w:proofErr w:type="gramEnd"/>
      <w:r w:rsidRPr="00CD1A7A">
        <w:rPr>
          <w:rFonts w:ascii="Times New Roman" w:eastAsia="Times New Roman" w:hAnsi="Times New Roman" w:cs="Times New Roman"/>
          <w:sz w:val="28"/>
          <w:szCs w:val="28"/>
        </w:rPr>
        <w:t xml:space="preserve"> осіб без громадянства, які утримуються в пунктах тимчасового перебування іноземців та осіб без громадянства.</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3" w:name="n176"/>
      <w:bookmarkEnd w:id="103"/>
      <w:r w:rsidRPr="00CD1A7A">
        <w:rPr>
          <w:rFonts w:ascii="Times New Roman" w:eastAsia="Times New Roman" w:hAnsi="Times New Roman" w:cs="Times New Roman"/>
          <w:sz w:val="28"/>
          <w:szCs w:val="28"/>
        </w:rPr>
        <w:lastRenderedPageBreak/>
        <w:t>2. Педагогічний патронаж організовується для осіб віком до 18 рокі</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 xml:space="preserve"> (за винятком випадкі</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 коли тривалість здобуття освіти осіб з особливими освітніми потребами було подовжено відповідно до законодавства).</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4" w:name="n177"/>
      <w:bookmarkEnd w:id="104"/>
      <w:r w:rsidRPr="00CD1A7A">
        <w:rPr>
          <w:rFonts w:ascii="Times New Roman" w:eastAsia="Times New Roman" w:hAnsi="Times New Roman" w:cs="Times New Roman"/>
          <w:sz w:val="28"/>
          <w:szCs w:val="28"/>
        </w:rPr>
        <w:t>3. Педагогічний патронаж передбача</w:t>
      </w:r>
      <w:proofErr w:type="gramStart"/>
      <w:r w:rsidRPr="00CD1A7A">
        <w:rPr>
          <w:rFonts w:ascii="Times New Roman" w:eastAsia="Times New Roman" w:hAnsi="Times New Roman" w:cs="Times New Roman"/>
          <w:sz w:val="28"/>
          <w:szCs w:val="28"/>
        </w:rPr>
        <w:t>є:</w:t>
      </w:r>
      <w:proofErr w:type="gramEnd"/>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5" w:name="n178"/>
      <w:bookmarkEnd w:id="105"/>
      <w:r w:rsidRPr="00CD1A7A">
        <w:rPr>
          <w:rFonts w:ascii="Times New Roman" w:eastAsia="Times New Roman" w:hAnsi="Times New Roman" w:cs="Times New Roman"/>
          <w:sz w:val="28"/>
          <w:szCs w:val="28"/>
        </w:rPr>
        <w:t>надання освітніх послуг відповідно до потреб дитини та у формі, яка найбільш відповідає стану дитини та її індивідуальним можливостям;</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6" w:name="n179"/>
      <w:bookmarkEnd w:id="106"/>
      <w:r w:rsidRPr="00CD1A7A">
        <w:rPr>
          <w:rFonts w:ascii="Times New Roman" w:eastAsia="Times New Roman" w:hAnsi="Times New Roman" w:cs="Times New Roman"/>
          <w:sz w:val="28"/>
          <w:szCs w:val="28"/>
        </w:rPr>
        <w:t>забезпечення освітнього процесу необхідними засобами навчання з урахуванням індивідуальних потреб здобувача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7" w:name="n180"/>
      <w:bookmarkEnd w:id="107"/>
      <w:r w:rsidRPr="00CD1A7A">
        <w:rPr>
          <w:rFonts w:ascii="Times New Roman" w:eastAsia="Times New Roman" w:hAnsi="Times New Roman" w:cs="Times New Roman"/>
          <w:sz w:val="28"/>
          <w:szCs w:val="28"/>
        </w:rPr>
        <w:t xml:space="preserve">можливість періодичного залучення здобувача освіти до учнівського колективу з метою </w:t>
      </w:r>
      <w:proofErr w:type="gramStart"/>
      <w:r w:rsidRPr="00CD1A7A">
        <w:rPr>
          <w:rFonts w:ascii="Times New Roman" w:eastAsia="Times New Roman" w:hAnsi="Times New Roman" w:cs="Times New Roman"/>
          <w:sz w:val="28"/>
          <w:szCs w:val="28"/>
        </w:rPr>
        <w:t>соц</w:t>
      </w:r>
      <w:proofErr w:type="gramEnd"/>
      <w:r w:rsidRPr="00CD1A7A">
        <w:rPr>
          <w:rFonts w:ascii="Times New Roman" w:eastAsia="Times New Roman" w:hAnsi="Times New Roman" w:cs="Times New Roman"/>
          <w:sz w:val="28"/>
          <w:szCs w:val="28"/>
        </w:rPr>
        <w:t>іалізації (у межах загальношкільних освітніх заходів);</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8" w:name="n181"/>
      <w:bookmarkEnd w:id="108"/>
      <w:r w:rsidRPr="00CD1A7A">
        <w:rPr>
          <w:rFonts w:ascii="Times New Roman" w:eastAsia="Times New Roman" w:hAnsi="Times New Roman" w:cs="Times New Roman"/>
          <w:sz w:val="28"/>
          <w:szCs w:val="28"/>
        </w:rPr>
        <w:t xml:space="preserve">взаємодію педагогічних працівників із закладами охорони здоров’я, закладами </w:t>
      </w:r>
      <w:proofErr w:type="gramStart"/>
      <w:r w:rsidRPr="00CD1A7A">
        <w:rPr>
          <w:rFonts w:ascii="Times New Roman" w:eastAsia="Times New Roman" w:hAnsi="Times New Roman" w:cs="Times New Roman"/>
          <w:sz w:val="28"/>
          <w:szCs w:val="28"/>
        </w:rPr>
        <w:t>соц</w:t>
      </w:r>
      <w:proofErr w:type="gramEnd"/>
      <w:r w:rsidRPr="00CD1A7A">
        <w:rPr>
          <w:rFonts w:ascii="Times New Roman" w:eastAsia="Times New Roman" w:hAnsi="Times New Roman" w:cs="Times New Roman"/>
          <w:sz w:val="28"/>
          <w:szCs w:val="28"/>
        </w:rPr>
        <w:t>іального захисту дітей, інклюзивно-ресурсними центрами.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09" w:name="n182"/>
      <w:bookmarkEnd w:id="109"/>
      <w:r w:rsidRPr="00CD1A7A">
        <w:rPr>
          <w:rFonts w:ascii="Times New Roman" w:eastAsia="Times New Roman" w:hAnsi="Times New Roman" w:cs="Times New Roman"/>
          <w:sz w:val="28"/>
          <w:szCs w:val="28"/>
        </w:rPr>
        <w:t>4. Для зарахування (переведення) на педагогічний патронаж осіб, зазначених у </w:t>
      </w:r>
      <w:hyperlink r:id="rId36" w:anchor="n172" w:history="1">
        <w:proofErr w:type="gramStart"/>
        <w:r w:rsidRPr="00CD1A7A">
          <w:rPr>
            <w:rFonts w:ascii="Times New Roman" w:eastAsia="Times New Roman" w:hAnsi="Times New Roman" w:cs="Times New Roman"/>
            <w:sz w:val="28"/>
            <w:szCs w:val="28"/>
            <w:u w:val="single"/>
          </w:rPr>
          <w:t>п</w:t>
        </w:r>
        <w:proofErr w:type="gramEnd"/>
        <w:r w:rsidRPr="00CD1A7A">
          <w:rPr>
            <w:rFonts w:ascii="Times New Roman" w:eastAsia="Times New Roman" w:hAnsi="Times New Roman" w:cs="Times New Roman"/>
            <w:sz w:val="28"/>
            <w:szCs w:val="28"/>
            <w:u w:val="single"/>
          </w:rPr>
          <w:t>ідпунктах 2–5</w:t>
        </w:r>
      </w:hyperlink>
      <w:r w:rsidRPr="00CD1A7A">
        <w:rPr>
          <w:rFonts w:ascii="Times New Roman" w:eastAsia="Times New Roman" w:hAnsi="Times New Roman" w:cs="Times New Roman"/>
          <w:sz w:val="28"/>
          <w:szCs w:val="28"/>
        </w:rPr>
        <w:t> пункту 1 цього розділу, до заяви додається документ, що підтверджує відповідні обставини.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0" w:name="n183"/>
      <w:bookmarkEnd w:id="110"/>
      <w:r w:rsidRPr="00CD1A7A">
        <w:rPr>
          <w:rFonts w:ascii="Times New Roman" w:eastAsia="Times New Roman" w:hAnsi="Times New Roman" w:cs="Times New Roman"/>
          <w:sz w:val="28"/>
          <w:szCs w:val="28"/>
        </w:rPr>
        <w:t xml:space="preserve">5. </w:t>
      </w:r>
      <w:proofErr w:type="gramStart"/>
      <w:r w:rsidRPr="00CD1A7A">
        <w:rPr>
          <w:rFonts w:ascii="Times New Roman" w:eastAsia="Times New Roman" w:hAnsi="Times New Roman" w:cs="Times New Roman"/>
          <w:sz w:val="28"/>
          <w:szCs w:val="28"/>
        </w:rPr>
        <w:t>Організацію педагогічного патронажу здійснюють педагогічні працівники закладу освіти із залученням (за потреби) фахівців інклюзивно-ресурсного центру, інших фахівців, які відповідно до законодавства можуть проводити (надавати) додаткові психолого-педагогічні і корекційно-розвиткові заняття (послуги) з особами з особливими освітніми потребами.</w:t>
      </w:r>
      <w:proofErr w:type="gramEnd"/>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1" w:name="n184"/>
      <w:bookmarkEnd w:id="111"/>
      <w:r w:rsidRPr="00CD1A7A">
        <w:rPr>
          <w:rFonts w:ascii="Times New Roman" w:eastAsia="Times New Roman" w:hAnsi="Times New Roman" w:cs="Times New Roman"/>
          <w:sz w:val="28"/>
          <w:szCs w:val="28"/>
        </w:rPr>
        <w:t xml:space="preserve">6. Педагогічний патронаж для здобувачів освіти, які за станом здоров’я не можуть відвідувати заклад освіти і перебувають у закладі охорони здоров’я, організовується при найближчому за розташуванням до місця лікування закладі освіти, визначеному відповідним органом управління у сфері освіти, і </w:t>
      </w:r>
      <w:proofErr w:type="gramStart"/>
      <w:r w:rsidRPr="00CD1A7A">
        <w:rPr>
          <w:rFonts w:ascii="Times New Roman" w:eastAsia="Times New Roman" w:hAnsi="Times New Roman" w:cs="Times New Roman"/>
          <w:sz w:val="28"/>
          <w:szCs w:val="28"/>
        </w:rPr>
        <w:t>починається</w:t>
      </w:r>
      <w:proofErr w:type="gramEnd"/>
      <w:r w:rsidRPr="00CD1A7A">
        <w:rPr>
          <w:rFonts w:ascii="Times New Roman" w:eastAsia="Times New Roman" w:hAnsi="Times New Roman" w:cs="Times New Roman"/>
          <w:sz w:val="28"/>
          <w:szCs w:val="28"/>
        </w:rPr>
        <w:t xml:space="preserve"> не раніше ніж через 3 дні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ісля того, як хворий влаштувався до закладу охорони здоров’я. За наявності у такому закладі освіти групи здобувачів, які проходять лікування, у складі 5 і більше осіб навчання може здійснюватися у групі (</w:t>
      </w:r>
      <w:proofErr w:type="gramStart"/>
      <w:r w:rsidRPr="00CD1A7A">
        <w:rPr>
          <w:rFonts w:ascii="Times New Roman" w:eastAsia="Times New Roman" w:hAnsi="Times New Roman" w:cs="Times New Roman"/>
          <w:sz w:val="28"/>
          <w:szCs w:val="28"/>
        </w:rPr>
        <w:t>за</w:t>
      </w:r>
      <w:proofErr w:type="gramEnd"/>
      <w:r w:rsidRPr="00CD1A7A">
        <w:rPr>
          <w:rFonts w:ascii="Times New Roman" w:eastAsia="Times New Roman" w:hAnsi="Times New Roman" w:cs="Times New Roman"/>
          <w:sz w:val="28"/>
          <w:szCs w:val="28"/>
        </w:rPr>
        <w:t xml:space="preserve"> потреби - протягом навчального року). Контингент </w:t>
      </w:r>
      <w:proofErr w:type="gramStart"/>
      <w:r w:rsidRPr="00CD1A7A">
        <w:rPr>
          <w:rFonts w:ascii="Times New Roman" w:eastAsia="Times New Roman" w:hAnsi="Times New Roman" w:cs="Times New Roman"/>
          <w:sz w:val="28"/>
          <w:szCs w:val="28"/>
        </w:rPr>
        <w:t>таких</w:t>
      </w:r>
      <w:proofErr w:type="gramEnd"/>
      <w:r w:rsidRPr="00CD1A7A">
        <w:rPr>
          <w:rFonts w:ascii="Times New Roman" w:eastAsia="Times New Roman" w:hAnsi="Times New Roman" w:cs="Times New Roman"/>
          <w:sz w:val="28"/>
          <w:szCs w:val="28"/>
        </w:rPr>
        <w:t xml:space="preserve"> здобувачів освіти ураховується в статистичних звітах тих закладів освіти, у яких вони навчаються постійно та з яких вони не відраховуються. Результати виконання індивідуального навчального плану та результати оцінювання навчальних досягнень здобувача освіти вказуються </w:t>
      </w:r>
      <w:proofErr w:type="gramStart"/>
      <w:r w:rsidRPr="00CD1A7A">
        <w:rPr>
          <w:rFonts w:ascii="Times New Roman" w:eastAsia="Times New Roman" w:hAnsi="Times New Roman" w:cs="Times New Roman"/>
          <w:sz w:val="28"/>
          <w:szCs w:val="28"/>
        </w:rPr>
        <w:t>у дов</w:t>
      </w:r>
      <w:proofErr w:type="gramEnd"/>
      <w:r w:rsidRPr="00CD1A7A">
        <w:rPr>
          <w:rFonts w:ascii="Times New Roman" w:eastAsia="Times New Roman" w:hAnsi="Times New Roman" w:cs="Times New Roman"/>
          <w:sz w:val="28"/>
          <w:szCs w:val="28"/>
        </w:rPr>
        <w:t>ідці, що видає заклад освіти, який організовує педагогічний патронаж, за формою згідно з </w:t>
      </w:r>
      <w:hyperlink r:id="rId37" w:anchor="n213" w:history="1">
        <w:r w:rsidRPr="00CD1A7A">
          <w:rPr>
            <w:rFonts w:ascii="Times New Roman" w:eastAsia="Times New Roman" w:hAnsi="Times New Roman" w:cs="Times New Roman"/>
            <w:sz w:val="28"/>
            <w:szCs w:val="28"/>
            <w:u w:val="single"/>
          </w:rPr>
          <w:t>додатком 5</w:t>
        </w:r>
      </w:hyperlink>
      <w:r w:rsidRPr="00CD1A7A">
        <w:rPr>
          <w:rFonts w:ascii="Times New Roman" w:eastAsia="Times New Roman" w:hAnsi="Times New Roman" w:cs="Times New Roman"/>
          <w:sz w:val="28"/>
          <w:szCs w:val="28"/>
        </w:rPr>
        <w:t> до цього Положення.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2" w:name="n185"/>
      <w:bookmarkEnd w:id="112"/>
      <w:r w:rsidRPr="00CD1A7A">
        <w:rPr>
          <w:rFonts w:ascii="Times New Roman" w:eastAsia="Times New Roman" w:hAnsi="Times New Roman" w:cs="Times New Roman"/>
          <w:sz w:val="28"/>
          <w:szCs w:val="28"/>
        </w:rPr>
        <w:lastRenderedPageBreak/>
        <w:t xml:space="preserve">Педагогічний патронаж для здобувачів освіти, які за станом здоров’я не можуть відвідувати заклад освіти і перебувають удома, організовують заклади освіти, до яких </w:t>
      </w:r>
      <w:proofErr w:type="gramStart"/>
      <w:r w:rsidRPr="00CD1A7A">
        <w:rPr>
          <w:rFonts w:ascii="Times New Roman" w:eastAsia="Times New Roman" w:hAnsi="Times New Roman" w:cs="Times New Roman"/>
          <w:sz w:val="28"/>
          <w:szCs w:val="28"/>
        </w:rPr>
        <w:t>вони</w:t>
      </w:r>
      <w:proofErr w:type="gramEnd"/>
      <w:r w:rsidRPr="00CD1A7A">
        <w:rPr>
          <w:rFonts w:ascii="Times New Roman" w:eastAsia="Times New Roman" w:hAnsi="Times New Roman" w:cs="Times New Roman"/>
          <w:sz w:val="28"/>
          <w:szCs w:val="28"/>
        </w:rPr>
        <w:t xml:space="preserve"> зараховані.</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3" w:name="n186"/>
      <w:bookmarkEnd w:id="113"/>
      <w:r w:rsidRPr="00CD1A7A">
        <w:rPr>
          <w:rFonts w:ascii="Times New Roman" w:eastAsia="Times New Roman" w:hAnsi="Times New Roman" w:cs="Times New Roman"/>
          <w:sz w:val="28"/>
          <w:szCs w:val="28"/>
        </w:rPr>
        <w:t xml:space="preserve">7. Здобувачі освіти (крім тих, які навчаються за Державним стандартом початкової освіти) проходять поточне та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ідсумкове (семестрове/піврічне та річне) оцінювання навчальних досягнень, а також атестацію.</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4" w:name="n187"/>
      <w:bookmarkEnd w:id="114"/>
      <w:r w:rsidRPr="00CD1A7A">
        <w:rPr>
          <w:rFonts w:ascii="Times New Roman" w:eastAsia="Times New Roman" w:hAnsi="Times New Roman" w:cs="Times New Roman"/>
          <w:sz w:val="28"/>
          <w:szCs w:val="28"/>
        </w:rPr>
        <w:t>До здобувачів освіти, які навчаються за Державним стандартом початкової освіти, застосовується формувальне та завершальне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 xml:space="preserve">ідсумкове) оцінювання. Формувальне оцінювання відбувається шляхом спостереження педагогічним працівником за здобувачем освіти у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ізних видах навчальної діяльності або за допомогою інших засобів формувального оцінювання.</w:t>
      </w:r>
    </w:p>
    <w:p w:rsidR="00CD1A7A" w:rsidRPr="00CD1A7A" w:rsidRDefault="00CD1A7A" w:rsidP="00CD1A7A">
      <w:pPr>
        <w:shd w:val="clear" w:color="auto" w:fill="FFFFFF"/>
        <w:spacing w:before="203" w:after="203" w:line="240" w:lineRule="auto"/>
        <w:ind w:right="608" w:firstLine="567"/>
        <w:jc w:val="both"/>
        <w:rPr>
          <w:rFonts w:ascii="Times New Roman" w:eastAsia="Times New Roman" w:hAnsi="Times New Roman" w:cs="Times New Roman"/>
          <w:sz w:val="28"/>
          <w:szCs w:val="28"/>
        </w:rPr>
      </w:pPr>
      <w:bookmarkStart w:id="115" w:name="n188"/>
      <w:bookmarkEnd w:id="115"/>
      <w:r w:rsidRPr="00CD1A7A">
        <w:rPr>
          <w:rFonts w:ascii="Times New Roman" w:eastAsia="Times New Roman" w:hAnsi="Times New Roman" w:cs="Times New Roman"/>
          <w:b/>
          <w:bCs/>
          <w:sz w:val="28"/>
          <w:szCs w:val="28"/>
        </w:rPr>
        <w:t>V. Оплата праці педагогічних працівникі</w:t>
      </w:r>
      <w:proofErr w:type="gramStart"/>
      <w:r w:rsidRPr="00CD1A7A">
        <w:rPr>
          <w:rFonts w:ascii="Times New Roman" w:eastAsia="Times New Roman" w:hAnsi="Times New Roman" w:cs="Times New Roman"/>
          <w:b/>
          <w:bCs/>
          <w:sz w:val="28"/>
          <w:szCs w:val="28"/>
        </w:rPr>
        <w:t>в</w:t>
      </w:r>
      <w:proofErr w:type="gramEnd"/>
      <w:r w:rsidRPr="00CD1A7A">
        <w:rPr>
          <w:rFonts w:ascii="Times New Roman" w:eastAsia="Times New Roman" w:hAnsi="Times New Roman" w:cs="Times New Roman"/>
          <w:b/>
          <w:bCs/>
          <w:sz w:val="28"/>
          <w:szCs w:val="28"/>
        </w:rPr>
        <w:t>, які здійснюють навчання здобувачів освіти за індивідуальною формою</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6" w:name="n189"/>
      <w:bookmarkEnd w:id="116"/>
      <w:r w:rsidRPr="00CD1A7A">
        <w:rPr>
          <w:rFonts w:ascii="Times New Roman" w:eastAsia="Times New Roman" w:hAnsi="Times New Roman" w:cs="Times New Roman"/>
          <w:sz w:val="28"/>
          <w:szCs w:val="28"/>
        </w:rPr>
        <w:t xml:space="preserve">1. </w:t>
      </w:r>
      <w:proofErr w:type="gramStart"/>
      <w:r w:rsidRPr="00CD1A7A">
        <w:rPr>
          <w:rFonts w:ascii="Times New Roman" w:eastAsia="Times New Roman" w:hAnsi="Times New Roman" w:cs="Times New Roman"/>
          <w:sz w:val="28"/>
          <w:szCs w:val="28"/>
        </w:rPr>
        <w:t>Оплата праці педагогічних працівників закладів освіти за проведення занять за індивідуальною формою здобуття освіти, у тому числі з використанням технологій дистанційного навчання, здійснюється відповідно до законодавства у сфері освіти.</w:t>
      </w:r>
      <w:proofErr w:type="gramEnd"/>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7" w:name="n190"/>
      <w:bookmarkEnd w:id="117"/>
      <w:r w:rsidRPr="00CD1A7A">
        <w:rPr>
          <w:rFonts w:ascii="Times New Roman" w:eastAsia="Times New Roman" w:hAnsi="Times New Roman" w:cs="Times New Roman"/>
          <w:sz w:val="28"/>
          <w:szCs w:val="28"/>
        </w:rPr>
        <w:t xml:space="preserve">Інші види діяльності педагогічних працівників щодо організації здобуття освіти за індивідуальною формою (розроблення індивідуального навчального плану,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ідготовка та проведення оцінювання навчальних досягнень тощо) заклад освіти може оплачувати за рахунок власних надходжень та інших джерел, не заборонених законодавством.</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8" w:name="n191"/>
      <w:bookmarkEnd w:id="118"/>
      <w:proofErr w:type="gramStart"/>
      <w:r w:rsidRPr="00CD1A7A">
        <w:rPr>
          <w:rFonts w:ascii="Times New Roman" w:eastAsia="Times New Roman" w:hAnsi="Times New Roman" w:cs="Times New Roman"/>
          <w:sz w:val="28"/>
          <w:szCs w:val="28"/>
        </w:rPr>
        <w:t>Оплата праці педагогічних працівників за проведення атестації екстернів здійснюється відповідно до наказу Міністерства освіти і науки України «Про оплату праці педагогічних працівників за проведення атестації у екстернів» від 19 березня 2001 року </w:t>
      </w:r>
      <w:hyperlink r:id="rId38" w:tgtFrame="_blank" w:history="1">
        <w:r w:rsidRPr="00CD1A7A">
          <w:rPr>
            <w:rFonts w:ascii="Times New Roman" w:eastAsia="Times New Roman" w:hAnsi="Times New Roman" w:cs="Times New Roman"/>
            <w:sz w:val="28"/>
            <w:szCs w:val="28"/>
            <w:u w:val="single"/>
          </w:rPr>
          <w:t>№ 127</w:t>
        </w:r>
      </w:hyperlink>
      <w:r w:rsidRPr="00CD1A7A">
        <w:rPr>
          <w:rFonts w:ascii="Times New Roman" w:eastAsia="Times New Roman" w:hAnsi="Times New Roman" w:cs="Times New Roman"/>
          <w:sz w:val="28"/>
          <w:szCs w:val="28"/>
        </w:rPr>
        <w:t>, зареєстрованого в Міністерстві юстиції України 01 листопада</w:t>
      </w:r>
      <w:proofErr w:type="gramEnd"/>
      <w:r w:rsidRPr="00CD1A7A">
        <w:rPr>
          <w:rFonts w:ascii="Times New Roman" w:eastAsia="Times New Roman" w:hAnsi="Times New Roman" w:cs="Times New Roman"/>
          <w:sz w:val="28"/>
          <w:szCs w:val="28"/>
        </w:rPr>
        <w:t xml:space="preserve"> 2001 року за № 924/6115.</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19" w:name="n192"/>
      <w:bookmarkEnd w:id="119"/>
      <w:r w:rsidRPr="00CD1A7A">
        <w:rPr>
          <w:rFonts w:ascii="Times New Roman" w:eastAsia="Times New Roman" w:hAnsi="Times New Roman" w:cs="Times New Roman"/>
          <w:sz w:val="28"/>
          <w:szCs w:val="28"/>
        </w:rPr>
        <w:t>2. Для екстернів і здобувачів освіти за сімейною (домашньою) формою відводиться: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20" w:name="n193"/>
      <w:bookmarkEnd w:id="120"/>
      <w:r w:rsidRPr="00CD1A7A">
        <w:rPr>
          <w:rFonts w:ascii="Times New Roman" w:eastAsia="Times New Roman" w:hAnsi="Times New Roman" w:cs="Times New Roman"/>
          <w:sz w:val="28"/>
          <w:szCs w:val="28"/>
        </w:rPr>
        <w:t xml:space="preserve">на проведення </w:t>
      </w:r>
      <w:proofErr w:type="gramStart"/>
      <w:r w:rsidRPr="00CD1A7A">
        <w:rPr>
          <w:rFonts w:ascii="Times New Roman" w:eastAsia="Times New Roman" w:hAnsi="Times New Roman" w:cs="Times New Roman"/>
          <w:sz w:val="28"/>
          <w:szCs w:val="28"/>
        </w:rPr>
        <w:t>п</w:t>
      </w:r>
      <w:proofErr w:type="gramEnd"/>
      <w:r w:rsidRPr="00CD1A7A">
        <w:rPr>
          <w:rFonts w:ascii="Times New Roman" w:eastAsia="Times New Roman" w:hAnsi="Times New Roman" w:cs="Times New Roman"/>
          <w:sz w:val="28"/>
          <w:szCs w:val="28"/>
        </w:rPr>
        <w:t>ідсумкового, формувального оцінювання - 1 академічна година з кожного навчального предмета, завершального (підсумкового) оцінювання - 1-2 академічні години;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21" w:name="n194"/>
      <w:bookmarkEnd w:id="121"/>
      <w:r w:rsidRPr="00CD1A7A">
        <w:rPr>
          <w:rFonts w:ascii="Times New Roman" w:eastAsia="Times New Roman" w:hAnsi="Times New Roman" w:cs="Times New Roman"/>
          <w:sz w:val="28"/>
          <w:szCs w:val="28"/>
        </w:rPr>
        <w:t>на перевірку письмових робіт - 20 хвилин на кожну роботу з державної мови або мов національних меншин, 30 хвилин на кожну роботу з усіх інших навчальних предметі</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22" w:name="n195"/>
      <w:bookmarkEnd w:id="122"/>
      <w:r w:rsidRPr="00CD1A7A">
        <w:rPr>
          <w:rFonts w:ascii="Times New Roman" w:eastAsia="Times New Roman" w:hAnsi="Times New Roman" w:cs="Times New Roman"/>
          <w:sz w:val="28"/>
          <w:szCs w:val="28"/>
        </w:rPr>
        <w:lastRenderedPageBreak/>
        <w:t xml:space="preserve">на проведення консультацій - 15 хвилин на одного здобувача освіти з кожного навчального предмета згідно з графіком, затвердженим керівником закладу освіти (але не більше ніж 3 години на навчальний предмет відповідного класу на </w:t>
      </w:r>
      <w:proofErr w:type="gramStart"/>
      <w:r w:rsidRPr="00CD1A7A">
        <w:rPr>
          <w:rFonts w:ascii="Times New Roman" w:eastAsia="Times New Roman" w:hAnsi="Times New Roman" w:cs="Times New Roman"/>
          <w:sz w:val="28"/>
          <w:szCs w:val="28"/>
        </w:rPr>
        <w:t>р</w:t>
      </w:r>
      <w:proofErr w:type="gramEnd"/>
      <w:r w:rsidRPr="00CD1A7A">
        <w:rPr>
          <w:rFonts w:ascii="Times New Roman" w:eastAsia="Times New Roman" w:hAnsi="Times New Roman" w:cs="Times New Roman"/>
          <w:sz w:val="28"/>
          <w:szCs w:val="28"/>
        </w:rPr>
        <w:t>ік).</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23" w:name="n196"/>
      <w:bookmarkEnd w:id="123"/>
      <w:r w:rsidRPr="00CD1A7A">
        <w:rPr>
          <w:rFonts w:ascii="Times New Roman" w:eastAsia="Times New Roman" w:hAnsi="Times New Roman" w:cs="Times New Roman"/>
          <w:sz w:val="28"/>
          <w:szCs w:val="28"/>
        </w:rPr>
        <w:t xml:space="preserve">3. Персональний склад педагогічних працівників, які здійснюють навчання за формою педагогічного патронажу, кількість навчальних годин для її організації визначаються наказом керівника закладу освіти відповідно до кількості навчальних предметів інваріантної складової або базових, вибірково-обов’язкових предметів </w:t>
      </w:r>
      <w:proofErr w:type="gramStart"/>
      <w:r w:rsidRPr="00CD1A7A">
        <w:rPr>
          <w:rFonts w:ascii="Times New Roman" w:eastAsia="Times New Roman" w:hAnsi="Times New Roman" w:cs="Times New Roman"/>
          <w:sz w:val="28"/>
          <w:szCs w:val="28"/>
        </w:rPr>
        <w:t>в</w:t>
      </w:r>
      <w:proofErr w:type="gramEnd"/>
      <w:r w:rsidRPr="00CD1A7A">
        <w:rPr>
          <w:rFonts w:ascii="Times New Roman" w:eastAsia="Times New Roman" w:hAnsi="Times New Roman" w:cs="Times New Roman"/>
          <w:sz w:val="28"/>
          <w:szCs w:val="28"/>
        </w:rPr>
        <w:t>ідповідно до навчального плану освітньої програми, обраної для засвоєння здобувачем освіти, за умови виконання вимог державних стандартів повної загальної середньої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24" w:name="n197"/>
      <w:bookmarkEnd w:id="124"/>
      <w:r w:rsidRPr="00CD1A7A">
        <w:rPr>
          <w:rFonts w:ascii="Times New Roman" w:eastAsia="Times New Roman" w:hAnsi="Times New Roman" w:cs="Times New Roman"/>
          <w:sz w:val="28"/>
          <w:szCs w:val="28"/>
        </w:rPr>
        <w:t>Кількість навчальних годин визначається з розрахунку:</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25" w:name="n198"/>
      <w:bookmarkEnd w:id="125"/>
      <w:r w:rsidRPr="00CD1A7A">
        <w:rPr>
          <w:rFonts w:ascii="Times New Roman" w:eastAsia="Times New Roman" w:hAnsi="Times New Roman" w:cs="Times New Roman"/>
          <w:sz w:val="28"/>
          <w:szCs w:val="28"/>
        </w:rPr>
        <w:t>для здобувачів освіти, зазначених у </w:t>
      </w:r>
      <w:hyperlink r:id="rId39" w:anchor="n171" w:history="1">
        <w:proofErr w:type="gramStart"/>
        <w:r w:rsidRPr="00CD1A7A">
          <w:rPr>
            <w:rFonts w:ascii="Times New Roman" w:eastAsia="Times New Roman" w:hAnsi="Times New Roman" w:cs="Times New Roman"/>
            <w:sz w:val="28"/>
            <w:szCs w:val="28"/>
            <w:u w:val="single"/>
          </w:rPr>
          <w:t>п</w:t>
        </w:r>
        <w:proofErr w:type="gramEnd"/>
        <w:r w:rsidRPr="00CD1A7A">
          <w:rPr>
            <w:rFonts w:ascii="Times New Roman" w:eastAsia="Times New Roman" w:hAnsi="Times New Roman" w:cs="Times New Roman"/>
            <w:sz w:val="28"/>
            <w:szCs w:val="28"/>
            <w:u w:val="single"/>
          </w:rPr>
          <w:t>ідпунктах 1</w:t>
        </w:r>
      </w:hyperlink>
      <w:r w:rsidRPr="00CD1A7A">
        <w:rPr>
          <w:rFonts w:ascii="Times New Roman" w:eastAsia="Times New Roman" w:hAnsi="Times New Roman" w:cs="Times New Roman"/>
          <w:sz w:val="28"/>
          <w:szCs w:val="28"/>
        </w:rPr>
        <w:t>, </w:t>
      </w:r>
      <w:hyperlink r:id="rId40" w:anchor="n174" w:history="1">
        <w:r w:rsidRPr="00CD1A7A">
          <w:rPr>
            <w:rFonts w:ascii="Times New Roman" w:eastAsia="Times New Roman" w:hAnsi="Times New Roman" w:cs="Times New Roman"/>
            <w:sz w:val="28"/>
            <w:szCs w:val="28"/>
            <w:u w:val="single"/>
          </w:rPr>
          <w:t>4</w:t>
        </w:r>
      </w:hyperlink>
      <w:r w:rsidRPr="00CD1A7A">
        <w:rPr>
          <w:rFonts w:ascii="Times New Roman" w:eastAsia="Times New Roman" w:hAnsi="Times New Roman" w:cs="Times New Roman"/>
          <w:sz w:val="28"/>
          <w:szCs w:val="28"/>
        </w:rPr>
        <w:t>, </w:t>
      </w:r>
      <w:hyperlink r:id="rId41" w:anchor="n175" w:history="1">
        <w:r w:rsidRPr="00CD1A7A">
          <w:rPr>
            <w:rFonts w:ascii="Times New Roman" w:eastAsia="Times New Roman" w:hAnsi="Times New Roman" w:cs="Times New Roman"/>
            <w:sz w:val="28"/>
            <w:szCs w:val="28"/>
            <w:u w:val="single"/>
          </w:rPr>
          <w:t>5</w:t>
        </w:r>
      </w:hyperlink>
      <w:r w:rsidRPr="00CD1A7A">
        <w:rPr>
          <w:rFonts w:ascii="Times New Roman" w:eastAsia="Times New Roman" w:hAnsi="Times New Roman" w:cs="Times New Roman"/>
          <w:sz w:val="28"/>
          <w:szCs w:val="28"/>
        </w:rPr>
        <w:t> пункту 1 розділу IV цього Положення:</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b/>
          <w:sz w:val="28"/>
          <w:szCs w:val="28"/>
        </w:rPr>
      </w:pPr>
      <w:bookmarkStart w:id="126" w:name="n199"/>
      <w:bookmarkEnd w:id="126"/>
      <w:r w:rsidRPr="00CD1A7A">
        <w:rPr>
          <w:rFonts w:ascii="Times New Roman" w:eastAsia="Times New Roman" w:hAnsi="Times New Roman" w:cs="Times New Roman"/>
          <w:b/>
          <w:sz w:val="28"/>
          <w:szCs w:val="28"/>
        </w:rPr>
        <w:t xml:space="preserve">1-4 класи - 5 годин на тиждень на </w:t>
      </w:r>
      <w:proofErr w:type="gramStart"/>
      <w:r w:rsidRPr="00CD1A7A">
        <w:rPr>
          <w:rFonts w:ascii="Times New Roman" w:eastAsia="Times New Roman" w:hAnsi="Times New Roman" w:cs="Times New Roman"/>
          <w:b/>
          <w:sz w:val="28"/>
          <w:szCs w:val="28"/>
        </w:rPr>
        <w:t>кожного</w:t>
      </w:r>
      <w:proofErr w:type="gramEnd"/>
      <w:r w:rsidRPr="00CD1A7A">
        <w:rPr>
          <w:rFonts w:ascii="Times New Roman" w:eastAsia="Times New Roman" w:hAnsi="Times New Roman" w:cs="Times New Roman"/>
          <w:b/>
          <w:sz w:val="28"/>
          <w:szCs w:val="28"/>
        </w:rPr>
        <w:t xml:space="preserve"> здобувача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b/>
          <w:sz w:val="28"/>
          <w:szCs w:val="28"/>
        </w:rPr>
      </w:pPr>
      <w:bookmarkStart w:id="127" w:name="n200"/>
      <w:bookmarkEnd w:id="127"/>
      <w:r w:rsidRPr="00CD1A7A">
        <w:rPr>
          <w:rFonts w:ascii="Times New Roman" w:eastAsia="Times New Roman" w:hAnsi="Times New Roman" w:cs="Times New Roman"/>
          <w:b/>
          <w:sz w:val="28"/>
          <w:szCs w:val="28"/>
        </w:rPr>
        <w:t xml:space="preserve">5-9 класи - 8 годин на тиждень на </w:t>
      </w:r>
      <w:proofErr w:type="gramStart"/>
      <w:r w:rsidRPr="00CD1A7A">
        <w:rPr>
          <w:rFonts w:ascii="Times New Roman" w:eastAsia="Times New Roman" w:hAnsi="Times New Roman" w:cs="Times New Roman"/>
          <w:b/>
          <w:sz w:val="28"/>
          <w:szCs w:val="28"/>
        </w:rPr>
        <w:t>кожного</w:t>
      </w:r>
      <w:proofErr w:type="gramEnd"/>
      <w:r w:rsidRPr="00CD1A7A">
        <w:rPr>
          <w:rFonts w:ascii="Times New Roman" w:eastAsia="Times New Roman" w:hAnsi="Times New Roman" w:cs="Times New Roman"/>
          <w:b/>
          <w:sz w:val="28"/>
          <w:szCs w:val="28"/>
        </w:rPr>
        <w:t xml:space="preserve"> здобувача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b/>
          <w:sz w:val="28"/>
          <w:szCs w:val="28"/>
        </w:rPr>
      </w:pPr>
      <w:bookmarkStart w:id="128" w:name="n201"/>
      <w:bookmarkEnd w:id="128"/>
      <w:r w:rsidRPr="00CD1A7A">
        <w:rPr>
          <w:rFonts w:ascii="Times New Roman" w:eastAsia="Times New Roman" w:hAnsi="Times New Roman" w:cs="Times New Roman"/>
          <w:b/>
          <w:sz w:val="28"/>
          <w:szCs w:val="28"/>
        </w:rPr>
        <w:t xml:space="preserve">10,11 класи - 12 годин на тиждень на </w:t>
      </w:r>
      <w:proofErr w:type="gramStart"/>
      <w:r w:rsidRPr="00CD1A7A">
        <w:rPr>
          <w:rFonts w:ascii="Times New Roman" w:eastAsia="Times New Roman" w:hAnsi="Times New Roman" w:cs="Times New Roman"/>
          <w:b/>
          <w:sz w:val="28"/>
          <w:szCs w:val="28"/>
        </w:rPr>
        <w:t>кожного</w:t>
      </w:r>
      <w:proofErr w:type="gramEnd"/>
      <w:r w:rsidRPr="00CD1A7A">
        <w:rPr>
          <w:rFonts w:ascii="Times New Roman" w:eastAsia="Times New Roman" w:hAnsi="Times New Roman" w:cs="Times New Roman"/>
          <w:b/>
          <w:sz w:val="28"/>
          <w:szCs w:val="28"/>
        </w:rPr>
        <w:t xml:space="preserve"> здобувача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29" w:name="n202"/>
      <w:bookmarkEnd w:id="129"/>
      <w:r w:rsidRPr="00CD1A7A">
        <w:rPr>
          <w:rFonts w:ascii="Times New Roman" w:eastAsia="Times New Roman" w:hAnsi="Times New Roman" w:cs="Times New Roman"/>
          <w:sz w:val="28"/>
          <w:szCs w:val="28"/>
        </w:rPr>
        <w:t>для здобувачів освіти, зазначених у </w:t>
      </w:r>
      <w:hyperlink r:id="rId42" w:anchor="n172" w:history="1">
        <w:proofErr w:type="gramStart"/>
        <w:r w:rsidRPr="00CD1A7A">
          <w:rPr>
            <w:rFonts w:ascii="Times New Roman" w:eastAsia="Times New Roman" w:hAnsi="Times New Roman" w:cs="Times New Roman"/>
            <w:sz w:val="28"/>
            <w:szCs w:val="28"/>
            <w:u w:val="single"/>
          </w:rPr>
          <w:t>п</w:t>
        </w:r>
        <w:proofErr w:type="gramEnd"/>
        <w:r w:rsidRPr="00CD1A7A">
          <w:rPr>
            <w:rFonts w:ascii="Times New Roman" w:eastAsia="Times New Roman" w:hAnsi="Times New Roman" w:cs="Times New Roman"/>
            <w:sz w:val="28"/>
            <w:szCs w:val="28"/>
            <w:u w:val="single"/>
          </w:rPr>
          <w:t>ідпунктах 2</w:t>
        </w:r>
      </w:hyperlink>
      <w:r w:rsidRPr="00CD1A7A">
        <w:rPr>
          <w:rFonts w:ascii="Times New Roman" w:eastAsia="Times New Roman" w:hAnsi="Times New Roman" w:cs="Times New Roman"/>
          <w:sz w:val="28"/>
          <w:szCs w:val="28"/>
        </w:rPr>
        <w:t>, </w:t>
      </w:r>
      <w:hyperlink r:id="rId43" w:anchor="n173" w:history="1">
        <w:r w:rsidRPr="00CD1A7A">
          <w:rPr>
            <w:rFonts w:ascii="Times New Roman" w:eastAsia="Times New Roman" w:hAnsi="Times New Roman" w:cs="Times New Roman"/>
            <w:sz w:val="28"/>
            <w:szCs w:val="28"/>
            <w:u w:val="single"/>
          </w:rPr>
          <w:t>3</w:t>
        </w:r>
      </w:hyperlink>
      <w:r w:rsidRPr="00CD1A7A">
        <w:rPr>
          <w:rFonts w:ascii="Times New Roman" w:eastAsia="Times New Roman" w:hAnsi="Times New Roman" w:cs="Times New Roman"/>
          <w:sz w:val="28"/>
          <w:szCs w:val="28"/>
        </w:rPr>
        <w:t> пункту 1 розділу IV цього Положення (без урахування годин на проведення корекційно-розвиткових занять для осіб, які навчаються в інклюзивних і спеціальних класах):</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30" w:name="n203"/>
      <w:bookmarkEnd w:id="130"/>
      <w:r w:rsidRPr="00CD1A7A">
        <w:rPr>
          <w:rFonts w:ascii="Times New Roman" w:eastAsia="Times New Roman" w:hAnsi="Times New Roman" w:cs="Times New Roman"/>
          <w:sz w:val="28"/>
          <w:szCs w:val="28"/>
        </w:rPr>
        <w:t xml:space="preserve">1-4 класи - 10 годин на тиждень на </w:t>
      </w:r>
      <w:proofErr w:type="gramStart"/>
      <w:r w:rsidRPr="00CD1A7A">
        <w:rPr>
          <w:rFonts w:ascii="Times New Roman" w:eastAsia="Times New Roman" w:hAnsi="Times New Roman" w:cs="Times New Roman"/>
          <w:sz w:val="28"/>
          <w:szCs w:val="28"/>
        </w:rPr>
        <w:t>кожного</w:t>
      </w:r>
      <w:proofErr w:type="gramEnd"/>
      <w:r w:rsidRPr="00CD1A7A">
        <w:rPr>
          <w:rFonts w:ascii="Times New Roman" w:eastAsia="Times New Roman" w:hAnsi="Times New Roman" w:cs="Times New Roman"/>
          <w:sz w:val="28"/>
          <w:szCs w:val="28"/>
        </w:rPr>
        <w:t xml:space="preserve"> здобувача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31" w:name="n204"/>
      <w:bookmarkEnd w:id="131"/>
      <w:r w:rsidRPr="00CD1A7A">
        <w:rPr>
          <w:rFonts w:ascii="Times New Roman" w:eastAsia="Times New Roman" w:hAnsi="Times New Roman" w:cs="Times New Roman"/>
          <w:sz w:val="28"/>
          <w:szCs w:val="28"/>
        </w:rPr>
        <w:t xml:space="preserve">5-9 класи - 14 годин на тиждень на </w:t>
      </w:r>
      <w:proofErr w:type="gramStart"/>
      <w:r w:rsidRPr="00CD1A7A">
        <w:rPr>
          <w:rFonts w:ascii="Times New Roman" w:eastAsia="Times New Roman" w:hAnsi="Times New Roman" w:cs="Times New Roman"/>
          <w:sz w:val="28"/>
          <w:szCs w:val="28"/>
        </w:rPr>
        <w:t>кожного</w:t>
      </w:r>
      <w:proofErr w:type="gramEnd"/>
      <w:r w:rsidRPr="00CD1A7A">
        <w:rPr>
          <w:rFonts w:ascii="Times New Roman" w:eastAsia="Times New Roman" w:hAnsi="Times New Roman" w:cs="Times New Roman"/>
          <w:sz w:val="28"/>
          <w:szCs w:val="28"/>
        </w:rPr>
        <w:t xml:space="preserve"> здобувача освіти;</w:t>
      </w:r>
    </w:p>
    <w:p w:rsidR="00CD1A7A" w:rsidRPr="00CD1A7A" w:rsidRDefault="00CD1A7A" w:rsidP="00CD1A7A">
      <w:pPr>
        <w:shd w:val="clear" w:color="auto" w:fill="FFFFFF"/>
        <w:spacing w:after="203" w:line="240" w:lineRule="auto"/>
        <w:ind w:firstLine="567"/>
        <w:jc w:val="both"/>
        <w:rPr>
          <w:rFonts w:ascii="Times New Roman" w:eastAsia="Times New Roman" w:hAnsi="Times New Roman" w:cs="Times New Roman"/>
          <w:sz w:val="28"/>
          <w:szCs w:val="28"/>
        </w:rPr>
      </w:pPr>
      <w:bookmarkStart w:id="132" w:name="n205"/>
      <w:bookmarkEnd w:id="132"/>
      <w:r w:rsidRPr="00CD1A7A">
        <w:rPr>
          <w:rFonts w:ascii="Times New Roman" w:eastAsia="Times New Roman" w:hAnsi="Times New Roman" w:cs="Times New Roman"/>
          <w:sz w:val="28"/>
          <w:szCs w:val="28"/>
        </w:rPr>
        <w:t xml:space="preserve">10, 11(12) класи - 16 годин на тиждень на </w:t>
      </w:r>
      <w:proofErr w:type="gramStart"/>
      <w:r w:rsidRPr="00CD1A7A">
        <w:rPr>
          <w:rFonts w:ascii="Times New Roman" w:eastAsia="Times New Roman" w:hAnsi="Times New Roman" w:cs="Times New Roman"/>
          <w:sz w:val="28"/>
          <w:szCs w:val="28"/>
        </w:rPr>
        <w:t>кожного</w:t>
      </w:r>
      <w:proofErr w:type="gramEnd"/>
      <w:r w:rsidRPr="00CD1A7A">
        <w:rPr>
          <w:rFonts w:ascii="Times New Roman" w:eastAsia="Times New Roman" w:hAnsi="Times New Roman" w:cs="Times New Roman"/>
          <w:sz w:val="28"/>
          <w:szCs w:val="28"/>
        </w:rPr>
        <w:t xml:space="preserve"> здобувача освіти.</w:t>
      </w:r>
    </w:p>
    <w:p w:rsidR="00CD1A7A" w:rsidRPr="00CD1A7A" w:rsidRDefault="00CD1A7A" w:rsidP="00CD1A7A">
      <w:pPr>
        <w:spacing w:after="203" w:line="240" w:lineRule="auto"/>
        <w:ind w:firstLine="567"/>
        <w:jc w:val="both"/>
        <w:rPr>
          <w:rFonts w:ascii="Times New Roman" w:eastAsia="Times New Roman" w:hAnsi="Times New Roman" w:cs="Times New Roman"/>
          <w:sz w:val="28"/>
          <w:szCs w:val="28"/>
          <w:shd w:val="clear" w:color="auto" w:fill="FFFFFF"/>
        </w:rPr>
      </w:pPr>
      <w:bookmarkStart w:id="133" w:name="n206"/>
      <w:bookmarkEnd w:id="133"/>
      <w:r w:rsidRPr="00CD1A7A">
        <w:rPr>
          <w:rFonts w:ascii="Times New Roman" w:eastAsia="Times New Roman" w:hAnsi="Times New Roman" w:cs="Times New Roman"/>
          <w:i/>
          <w:iCs/>
          <w:sz w:val="28"/>
          <w:szCs w:val="28"/>
        </w:rPr>
        <w:t>{Положення в редакції Наказу Міністерства освіти і науки </w:t>
      </w:r>
      <w:hyperlink r:id="rId44" w:anchor="n17" w:tgtFrame="_blank" w:history="1">
        <w:r w:rsidRPr="00CD1A7A">
          <w:rPr>
            <w:rFonts w:ascii="Times New Roman" w:eastAsia="Times New Roman" w:hAnsi="Times New Roman" w:cs="Times New Roman"/>
            <w:i/>
            <w:iCs/>
            <w:sz w:val="28"/>
            <w:szCs w:val="28"/>
            <w:u w:val="single"/>
          </w:rPr>
          <w:t>№ 955 від 10.07.2019</w:t>
        </w:r>
      </w:hyperlink>
      <w:r w:rsidRPr="00CD1A7A">
        <w:rPr>
          <w:rFonts w:ascii="Times New Roman" w:eastAsia="Times New Roman" w:hAnsi="Times New Roman" w:cs="Times New Roman"/>
          <w:i/>
          <w:iCs/>
          <w:sz w:val="28"/>
          <w:szCs w:val="28"/>
        </w:rPr>
        <w:t>}</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3644"/>
        <w:gridCol w:w="5032"/>
      </w:tblGrid>
      <w:tr w:rsidR="00CD1A7A" w:rsidRPr="00CD1A7A" w:rsidTr="00CD1A7A">
        <w:trPr>
          <w:trHeight w:val="91"/>
        </w:trPr>
        <w:tc>
          <w:tcPr>
            <w:tcW w:w="2100" w:type="pct"/>
            <w:hideMark/>
          </w:tcPr>
          <w:p w:rsidR="00CD1A7A" w:rsidRPr="00CD1A7A" w:rsidRDefault="00CD1A7A" w:rsidP="00CD1A7A">
            <w:pPr>
              <w:spacing w:before="406" w:after="203" w:line="240" w:lineRule="auto"/>
              <w:jc w:val="center"/>
              <w:rPr>
                <w:rFonts w:ascii="Times New Roman" w:eastAsia="Times New Roman" w:hAnsi="Times New Roman" w:cs="Times New Roman"/>
                <w:sz w:val="28"/>
                <w:szCs w:val="28"/>
              </w:rPr>
            </w:pPr>
            <w:bookmarkStart w:id="134" w:name="n64"/>
            <w:bookmarkEnd w:id="134"/>
            <w:r w:rsidRPr="00CD1A7A">
              <w:rPr>
                <w:rFonts w:ascii="Times New Roman" w:eastAsia="Times New Roman" w:hAnsi="Times New Roman" w:cs="Times New Roman"/>
                <w:b/>
                <w:bCs/>
                <w:sz w:val="28"/>
                <w:szCs w:val="28"/>
              </w:rPr>
              <w:t>Директор департаменту</w:t>
            </w:r>
            <w:r>
              <w:rPr>
                <w:rFonts w:ascii="Times New Roman" w:eastAsia="Times New Roman" w:hAnsi="Times New Roman" w:cs="Times New Roman"/>
                <w:b/>
                <w:bCs/>
                <w:sz w:val="28"/>
                <w:szCs w:val="28"/>
                <w:lang w:val="uk-UA"/>
              </w:rPr>
              <w:t xml:space="preserve"> </w:t>
            </w:r>
            <w:r w:rsidRPr="00CD1A7A">
              <w:rPr>
                <w:rFonts w:ascii="Times New Roman" w:eastAsia="Times New Roman" w:hAnsi="Times New Roman" w:cs="Times New Roman"/>
                <w:b/>
                <w:bCs/>
                <w:sz w:val="28"/>
                <w:szCs w:val="28"/>
              </w:rPr>
              <w:t>загальної середньої</w:t>
            </w:r>
            <w:r>
              <w:rPr>
                <w:rFonts w:ascii="Times New Roman" w:eastAsia="Times New Roman" w:hAnsi="Times New Roman" w:cs="Times New Roman"/>
                <w:b/>
                <w:bCs/>
                <w:sz w:val="28"/>
                <w:szCs w:val="28"/>
                <w:lang w:val="uk-UA"/>
              </w:rPr>
              <w:t xml:space="preserve"> </w:t>
            </w:r>
            <w:r w:rsidRPr="00CD1A7A">
              <w:rPr>
                <w:rFonts w:ascii="Times New Roman" w:eastAsia="Times New Roman" w:hAnsi="Times New Roman" w:cs="Times New Roman"/>
                <w:b/>
                <w:bCs/>
                <w:sz w:val="28"/>
                <w:szCs w:val="28"/>
              </w:rPr>
              <w:t>та дошкільної освіти</w:t>
            </w:r>
          </w:p>
        </w:tc>
        <w:tc>
          <w:tcPr>
            <w:tcW w:w="3500" w:type="pct"/>
            <w:hideMark/>
          </w:tcPr>
          <w:p w:rsidR="00CD1A7A" w:rsidRPr="00CD1A7A" w:rsidRDefault="00CD1A7A" w:rsidP="00CD1A7A">
            <w:pPr>
              <w:spacing w:before="406" w:after="0" w:line="240" w:lineRule="auto"/>
              <w:jc w:val="right"/>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Ю.Г. Кононенко</w:t>
            </w:r>
          </w:p>
        </w:tc>
      </w:tr>
    </w:tbl>
    <w:p w:rsidR="00CD1A7A" w:rsidRPr="00CD1A7A" w:rsidRDefault="00CD1A7A" w:rsidP="00CD1A7A">
      <w:pPr>
        <w:spacing w:after="0" w:line="240" w:lineRule="auto"/>
        <w:rPr>
          <w:rFonts w:ascii="Times New Roman" w:eastAsia="Times New Roman" w:hAnsi="Times New Roman" w:cs="Times New Roman"/>
          <w:sz w:val="28"/>
          <w:szCs w:val="28"/>
        </w:rPr>
      </w:pPr>
      <w:bookmarkStart w:id="135" w:name="n70"/>
      <w:bookmarkEnd w:id="135"/>
      <w:r w:rsidRPr="00CD1A7A">
        <w:rPr>
          <w:rFonts w:ascii="Times New Roman" w:eastAsia="Times New Roman" w:hAnsi="Times New Roman" w:cs="Times New Roman"/>
          <w:sz w:val="28"/>
          <w:szCs w:val="28"/>
        </w:rPr>
        <w:pict>
          <v:rect id="_x0000_i1026" style="width:0;height:0" o:hrstd="t" o:hrnoshade="t" o:hr="t" fillcolor="black" stroked="f"/>
        </w:pict>
      </w:r>
    </w:p>
    <w:p w:rsidR="00CD1A7A" w:rsidRDefault="00CD1A7A" w:rsidP="00CD1A7A">
      <w:pPr>
        <w:spacing w:after="0" w:line="240" w:lineRule="auto"/>
        <w:rPr>
          <w:rFonts w:ascii="Times New Roman" w:eastAsia="Times New Roman" w:hAnsi="Times New Roman" w:cs="Times New Roman"/>
          <w:sz w:val="28"/>
          <w:szCs w:val="28"/>
          <w:lang w:val="uk-UA"/>
        </w:rPr>
      </w:pPr>
    </w:p>
    <w:p w:rsidR="00CD1A7A" w:rsidRDefault="00CD1A7A" w:rsidP="00CD1A7A">
      <w:pPr>
        <w:spacing w:after="0" w:line="240" w:lineRule="auto"/>
        <w:rPr>
          <w:rFonts w:ascii="Times New Roman" w:eastAsia="Times New Roman" w:hAnsi="Times New Roman" w:cs="Times New Roman"/>
          <w:sz w:val="28"/>
          <w:szCs w:val="28"/>
          <w:lang w:val="uk-UA"/>
        </w:rPr>
      </w:pPr>
    </w:p>
    <w:p w:rsidR="00CD1A7A" w:rsidRPr="00CD1A7A" w:rsidRDefault="00CD1A7A" w:rsidP="00CD1A7A">
      <w:pPr>
        <w:spacing w:after="0" w:line="240" w:lineRule="auto"/>
        <w:rPr>
          <w:rFonts w:ascii="Times New Roman" w:eastAsia="Times New Roman" w:hAnsi="Times New Roman" w:cs="Times New Roman"/>
          <w:sz w:val="28"/>
          <w:szCs w:val="28"/>
          <w:lang w:val="uk-UA"/>
        </w:rPr>
      </w:pPr>
    </w:p>
    <w:tbl>
      <w:tblPr>
        <w:tblW w:w="5000" w:type="pct"/>
        <w:tblCellMar>
          <w:left w:w="0" w:type="dxa"/>
          <w:right w:w="0" w:type="dxa"/>
        </w:tblCellMar>
        <w:tblLook w:val="04A0"/>
      </w:tblPr>
      <w:tblGrid>
        <w:gridCol w:w="4591"/>
        <w:gridCol w:w="4081"/>
      </w:tblGrid>
      <w:tr w:rsidR="00CD1A7A" w:rsidRPr="00CD1A7A" w:rsidTr="00CD1A7A">
        <w:tc>
          <w:tcPr>
            <w:tcW w:w="225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bookmarkStart w:id="136" w:name="n65"/>
            <w:bookmarkEnd w:id="136"/>
          </w:p>
        </w:tc>
        <w:tc>
          <w:tcPr>
            <w:tcW w:w="200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Додаток 1</w:t>
            </w:r>
            <w:r w:rsidRPr="00CD1A7A">
              <w:rPr>
                <w:rFonts w:ascii="Times New Roman" w:eastAsia="Times New Roman" w:hAnsi="Times New Roman" w:cs="Times New Roman"/>
                <w:sz w:val="28"/>
                <w:szCs w:val="28"/>
              </w:rPr>
              <w:br/>
              <w:t>до Положення про індивідуальну</w:t>
            </w:r>
            <w:r w:rsidRPr="00CD1A7A">
              <w:rPr>
                <w:rFonts w:ascii="Times New Roman" w:eastAsia="Times New Roman" w:hAnsi="Times New Roman" w:cs="Times New Roman"/>
                <w:sz w:val="28"/>
                <w:szCs w:val="28"/>
              </w:rPr>
              <w:br/>
              <w:t>форму здобуття загальної середньої освіти</w:t>
            </w:r>
            <w:r w:rsidRPr="00CD1A7A">
              <w:rPr>
                <w:rFonts w:ascii="Times New Roman" w:eastAsia="Times New Roman" w:hAnsi="Times New Roman" w:cs="Times New Roman"/>
                <w:sz w:val="28"/>
                <w:szCs w:val="28"/>
              </w:rPr>
              <w:br/>
              <w:t>(пункт 4 розділу II)</w:t>
            </w:r>
          </w:p>
        </w:tc>
      </w:tr>
    </w:tbl>
    <w:bookmarkStart w:id="137" w:name="n66"/>
    <w:bookmarkEnd w:id="137"/>
    <w:p w:rsidR="00CD1A7A" w:rsidRPr="00CD1A7A" w:rsidRDefault="00CD1A7A" w:rsidP="00CD1A7A">
      <w:pPr>
        <w:shd w:val="clear" w:color="auto" w:fill="FFFFFF"/>
        <w:spacing w:before="203" w:after="203" w:line="240" w:lineRule="auto"/>
        <w:ind w:left="608" w:right="608"/>
        <w:jc w:val="center"/>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fldChar w:fldCharType="begin"/>
      </w:r>
      <w:r w:rsidRPr="00CD1A7A">
        <w:rPr>
          <w:rFonts w:ascii="Times New Roman" w:eastAsia="Times New Roman" w:hAnsi="Times New Roman" w:cs="Times New Roman"/>
          <w:sz w:val="28"/>
          <w:szCs w:val="28"/>
        </w:rPr>
        <w:instrText xml:space="preserve"> HYPERLINK "https://zakon.rada.gov.ua/laws/file/text/74/f454238n215.doc" </w:instrText>
      </w:r>
      <w:r w:rsidRPr="00CD1A7A">
        <w:rPr>
          <w:rFonts w:ascii="Times New Roman" w:eastAsia="Times New Roman" w:hAnsi="Times New Roman" w:cs="Times New Roman"/>
          <w:sz w:val="28"/>
          <w:szCs w:val="28"/>
        </w:rPr>
        <w:fldChar w:fldCharType="separate"/>
      </w:r>
      <w:r w:rsidRPr="00CD1A7A">
        <w:rPr>
          <w:rFonts w:ascii="Times New Roman" w:eastAsia="Times New Roman" w:hAnsi="Times New Roman" w:cs="Times New Roman"/>
          <w:b/>
          <w:bCs/>
          <w:sz w:val="28"/>
          <w:szCs w:val="28"/>
          <w:u w:val="single"/>
        </w:rPr>
        <w:t>ЗАЯВА</w:t>
      </w:r>
      <w:r w:rsidRPr="00CD1A7A">
        <w:rPr>
          <w:rFonts w:ascii="Times New Roman" w:eastAsia="Times New Roman" w:hAnsi="Times New Roman" w:cs="Times New Roman"/>
          <w:sz w:val="28"/>
          <w:szCs w:val="28"/>
        </w:rPr>
        <w:fldChar w:fldCharType="end"/>
      </w:r>
    </w:p>
    <w:p w:rsidR="00CD1A7A" w:rsidRPr="00CD1A7A" w:rsidRDefault="00CD1A7A" w:rsidP="00CD1A7A">
      <w:pPr>
        <w:spacing w:after="203" w:line="240" w:lineRule="auto"/>
        <w:ind w:firstLine="608"/>
        <w:jc w:val="both"/>
        <w:rPr>
          <w:rFonts w:ascii="Times New Roman" w:eastAsia="Times New Roman" w:hAnsi="Times New Roman" w:cs="Times New Roman"/>
          <w:sz w:val="28"/>
          <w:szCs w:val="28"/>
          <w:shd w:val="clear" w:color="auto" w:fill="FFFFFF"/>
        </w:rPr>
      </w:pPr>
      <w:bookmarkStart w:id="138" w:name="n214"/>
      <w:bookmarkEnd w:id="138"/>
      <w:r w:rsidRPr="00CD1A7A">
        <w:rPr>
          <w:rFonts w:ascii="Times New Roman" w:eastAsia="Times New Roman" w:hAnsi="Times New Roman" w:cs="Times New Roman"/>
          <w:i/>
          <w:iCs/>
          <w:sz w:val="28"/>
          <w:szCs w:val="28"/>
        </w:rPr>
        <w:t>{Додаток 1 в редакції Наказу Міністерства освіти і науки </w:t>
      </w:r>
      <w:hyperlink r:id="rId45" w:anchor="n135" w:tgtFrame="_blank" w:history="1">
        <w:r w:rsidRPr="00CD1A7A">
          <w:rPr>
            <w:rFonts w:ascii="Times New Roman" w:eastAsia="Times New Roman" w:hAnsi="Times New Roman" w:cs="Times New Roman"/>
            <w:i/>
            <w:iCs/>
            <w:sz w:val="28"/>
            <w:szCs w:val="28"/>
            <w:u w:val="single"/>
          </w:rPr>
          <w:t xml:space="preserve">№ </w:t>
        </w:r>
        <w:r w:rsidRPr="00CD1A7A">
          <w:rPr>
            <w:rFonts w:ascii="Times New Roman" w:eastAsia="Times New Roman" w:hAnsi="Times New Roman" w:cs="Times New Roman"/>
            <w:i/>
            <w:iCs/>
            <w:sz w:val="28"/>
            <w:szCs w:val="28"/>
            <w:u w:val="single"/>
          </w:rPr>
          <w:t>9</w:t>
        </w:r>
        <w:r w:rsidRPr="00CD1A7A">
          <w:rPr>
            <w:rFonts w:ascii="Times New Roman" w:eastAsia="Times New Roman" w:hAnsi="Times New Roman" w:cs="Times New Roman"/>
            <w:i/>
            <w:iCs/>
            <w:sz w:val="28"/>
            <w:szCs w:val="28"/>
            <w:u w:val="single"/>
          </w:rPr>
          <w:t>55 від 10.07.2019</w:t>
        </w:r>
      </w:hyperlink>
      <w:r w:rsidRPr="00CD1A7A">
        <w:rPr>
          <w:rFonts w:ascii="Times New Roman" w:eastAsia="Times New Roman" w:hAnsi="Times New Roman" w:cs="Times New Roman"/>
          <w:i/>
          <w:iCs/>
          <w:sz w:val="28"/>
          <w:szCs w:val="28"/>
        </w:rPr>
        <w:t>}</w:t>
      </w:r>
    </w:p>
    <w:tbl>
      <w:tblPr>
        <w:tblW w:w="5000" w:type="pct"/>
        <w:tblCellMar>
          <w:left w:w="0" w:type="dxa"/>
          <w:right w:w="0" w:type="dxa"/>
        </w:tblCellMar>
        <w:tblLook w:val="04A0"/>
      </w:tblPr>
      <w:tblGrid>
        <w:gridCol w:w="4591"/>
        <w:gridCol w:w="4081"/>
      </w:tblGrid>
      <w:tr w:rsidR="00CD1A7A" w:rsidRPr="00CD1A7A" w:rsidTr="00CD1A7A">
        <w:tc>
          <w:tcPr>
            <w:tcW w:w="225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bookmarkStart w:id="139" w:name="n67"/>
            <w:bookmarkEnd w:id="139"/>
          </w:p>
        </w:tc>
        <w:tc>
          <w:tcPr>
            <w:tcW w:w="200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Додаток 2</w:t>
            </w:r>
            <w:r w:rsidRPr="00CD1A7A">
              <w:rPr>
                <w:rFonts w:ascii="Times New Roman" w:eastAsia="Times New Roman" w:hAnsi="Times New Roman" w:cs="Times New Roman"/>
                <w:sz w:val="28"/>
                <w:szCs w:val="28"/>
              </w:rPr>
              <w:br/>
              <w:t>до Положення про індивідуальну</w:t>
            </w:r>
            <w:r w:rsidRPr="00CD1A7A">
              <w:rPr>
                <w:rFonts w:ascii="Times New Roman" w:eastAsia="Times New Roman" w:hAnsi="Times New Roman" w:cs="Times New Roman"/>
                <w:sz w:val="28"/>
                <w:szCs w:val="28"/>
              </w:rPr>
              <w:br/>
              <w:t>форму здобуття загальної середньої освіти</w:t>
            </w:r>
            <w:r w:rsidRPr="00CD1A7A">
              <w:rPr>
                <w:rFonts w:ascii="Times New Roman" w:eastAsia="Times New Roman" w:hAnsi="Times New Roman" w:cs="Times New Roman"/>
                <w:sz w:val="28"/>
                <w:szCs w:val="28"/>
              </w:rPr>
              <w:br/>
              <w:t>(пункт 4 розділу II)</w:t>
            </w:r>
          </w:p>
        </w:tc>
      </w:tr>
    </w:tbl>
    <w:bookmarkStart w:id="140" w:name="n207"/>
    <w:bookmarkEnd w:id="140"/>
    <w:p w:rsidR="00CD1A7A" w:rsidRPr="00CD1A7A" w:rsidRDefault="00CD1A7A" w:rsidP="00CD1A7A">
      <w:pPr>
        <w:shd w:val="clear" w:color="auto" w:fill="FFFFFF"/>
        <w:spacing w:before="203" w:after="203" w:line="240" w:lineRule="auto"/>
        <w:ind w:left="608" w:right="608"/>
        <w:jc w:val="center"/>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fldChar w:fldCharType="begin"/>
      </w:r>
      <w:r w:rsidRPr="00CD1A7A">
        <w:rPr>
          <w:rFonts w:ascii="Times New Roman" w:eastAsia="Times New Roman" w:hAnsi="Times New Roman" w:cs="Times New Roman"/>
          <w:sz w:val="28"/>
          <w:szCs w:val="28"/>
        </w:rPr>
        <w:instrText xml:space="preserve"> HYPERLINK "https://zakon.rada.gov.ua/laws/file/text/74/f454238n217.doc" </w:instrText>
      </w:r>
      <w:r w:rsidRPr="00CD1A7A">
        <w:rPr>
          <w:rFonts w:ascii="Times New Roman" w:eastAsia="Times New Roman" w:hAnsi="Times New Roman" w:cs="Times New Roman"/>
          <w:sz w:val="28"/>
          <w:szCs w:val="28"/>
        </w:rPr>
        <w:fldChar w:fldCharType="separate"/>
      </w:r>
      <w:r w:rsidRPr="00CD1A7A">
        <w:rPr>
          <w:rFonts w:ascii="Times New Roman" w:eastAsia="Times New Roman" w:hAnsi="Times New Roman" w:cs="Times New Roman"/>
          <w:b/>
          <w:bCs/>
          <w:sz w:val="28"/>
          <w:szCs w:val="28"/>
          <w:u w:val="single"/>
        </w:rPr>
        <w:t>ПРОТОКОЛ</w:t>
      </w:r>
      <w:r w:rsidRPr="00CD1A7A">
        <w:rPr>
          <w:rFonts w:ascii="Times New Roman" w:eastAsia="Times New Roman" w:hAnsi="Times New Roman" w:cs="Times New Roman"/>
          <w:sz w:val="28"/>
          <w:szCs w:val="28"/>
        </w:rPr>
        <w:fldChar w:fldCharType="end"/>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 xml:space="preserve">оцінювання </w:t>
      </w:r>
      <w:proofErr w:type="gramStart"/>
      <w:r w:rsidRPr="00CD1A7A">
        <w:rPr>
          <w:rFonts w:ascii="Times New Roman" w:eastAsia="Times New Roman" w:hAnsi="Times New Roman" w:cs="Times New Roman"/>
          <w:b/>
          <w:bCs/>
          <w:sz w:val="28"/>
          <w:szCs w:val="28"/>
        </w:rPr>
        <w:t>р</w:t>
      </w:r>
      <w:proofErr w:type="gramEnd"/>
      <w:r w:rsidRPr="00CD1A7A">
        <w:rPr>
          <w:rFonts w:ascii="Times New Roman" w:eastAsia="Times New Roman" w:hAnsi="Times New Roman" w:cs="Times New Roman"/>
          <w:b/>
          <w:bCs/>
          <w:sz w:val="28"/>
          <w:szCs w:val="28"/>
        </w:rPr>
        <w:t>івня навчальних досягнень</w:t>
      </w:r>
    </w:p>
    <w:p w:rsidR="00CD1A7A" w:rsidRPr="00CD1A7A" w:rsidRDefault="00CD1A7A" w:rsidP="00CD1A7A">
      <w:pPr>
        <w:spacing w:after="203" w:line="240" w:lineRule="auto"/>
        <w:ind w:firstLine="608"/>
        <w:jc w:val="both"/>
        <w:rPr>
          <w:rFonts w:ascii="Times New Roman" w:eastAsia="Times New Roman" w:hAnsi="Times New Roman" w:cs="Times New Roman"/>
          <w:sz w:val="28"/>
          <w:szCs w:val="28"/>
          <w:shd w:val="clear" w:color="auto" w:fill="FFFFFF"/>
        </w:rPr>
      </w:pPr>
      <w:bookmarkStart w:id="141" w:name="n216"/>
      <w:bookmarkEnd w:id="141"/>
      <w:r w:rsidRPr="00CD1A7A">
        <w:rPr>
          <w:rFonts w:ascii="Times New Roman" w:eastAsia="Times New Roman" w:hAnsi="Times New Roman" w:cs="Times New Roman"/>
          <w:i/>
          <w:iCs/>
          <w:sz w:val="28"/>
          <w:szCs w:val="28"/>
        </w:rPr>
        <w:t>{Додаток 2 в редакції Наказу Міністерства освіти і науки </w:t>
      </w:r>
      <w:hyperlink r:id="rId46" w:anchor="n137" w:tgtFrame="_blank" w:history="1">
        <w:r w:rsidRPr="00CD1A7A">
          <w:rPr>
            <w:rFonts w:ascii="Times New Roman" w:eastAsia="Times New Roman" w:hAnsi="Times New Roman" w:cs="Times New Roman"/>
            <w:i/>
            <w:iCs/>
            <w:sz w:val="28"/>
            <w:szCs w:val="28"/>
            <w:u w:val="single"/>
          </w:rPr>
          <w:t>№ 955 від 10.07.2019</w:t>
        </w:r>
      </w:hyperlink>
      <w:r w:rsidRPr="00CD1A7A">
        <w:rPr>
          <w:rFonts w:ascii="Times New Roman" w:eastAsia="Times New Roman" w:hAnsi="Times New Roman" w:cs="Times New Roman"/>
          <w:i/>
          <w:iCs/>
          <w:sz w:val="28"/>
          <w:szCs w:val="28"/>
        </w:rPr>
        <w:t>}</w:t>
      </w:r>
    </w:p>
    <w:tbl>
      <w:tblPr>
        <w:tblW w:w="5000" w:type="pct"/>
        <w:tblCellMar>
          <w:left w:w="0" w:type="dxa"/>
          <w:right w:w="0" w:type="dxa"/>
        </w:tblCellMar>
        <w:tblLook w:val="04A0"/>
      </w:tblPr>
      <w:tblGrid>
        <w:gridCol w:w="4591"/>
        <w:gridCol w:w="4081"/>
      </w:tblGrid>
      <w:tr w:rsidR="00CD1A7A" w:rsidRPr="00CD1A7A" w:rsidTr="00CD1A7A">
        <w:tc>
          <w:tcPr>
            <w:tcW w:w="225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bookmarkStart w:id="142" w:name="n208"/>
            <w:bookmarkEnd w:id="142"/>
          </w:p>
        </w:tc>
        <w:tc>
          <w:tcPr>
            <w:tcW w:w="200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Додаток 3</w:t>
            </w:r>
            <w:r w:rsidRPr="00CD1A7A">
              <w:rPr>
                <w:rFonts w:ascii="Times New Roman" w:eastAsia="Times New Roman" w:hAnsi="Times New Roman" w:cs="Times New Roman"/>
                <w:sz w:val="28"/>
                <w:szCs w:val="28"/>
              </w:rPr>
              <w:br/>
              <w:t>до Положення про індивідуальну</w:t>
            </w:r>
            <w:r w:rsidRPr="00CD1A7A">
              <w:rPr>
                <w:rFonts w:ascii="Times New Roman" w:eastAsia="Times New Roman" w:hAnsi="Times New Roman" w:cs="Times New Roman"/>
                <w:sz w:val="28"/>
                <w:szCs w:val="28"/>
              </w:rPr>
              <w:br/>
              <w:t>форму здобуття загальної середньої освіти</w:t>
            </w:r>
            <w:r w:rsidRPr="00CD1A7A">
              <w:rPr>
                <w:rFonts w:ascii="Times New Roman" w:eastAsia="Times New Roman" w:hAnsi="Times New Roman" w:cs="Times New Roman"/>
                <w:sz w:val="28"/>
                <w:szCs w:val="28"/>
              </w:rPr>
              <w:br/>
              <w:t>(пункт 5 розділу II)</w:t>
            </w:r>
          </w:p>
        </w:tc>
      </w:tr>
    </w:tbl>
    <w:bookmarkStart w:id="143" w:name="n209"/>
    <w:bookmarkEnd w:id="143"/>
    <w:p w:rsidR="00CD1A7A" w:rsidRPr="00CD1A7A" w:rsidRDefault="00CD1A7A" w:rsidP="00CD1A7A">
      <w:pPr>
        <w:shd w:val="clear" w:color="auto" w:fill="FFFFFF"/>
        <w:spacing w:before="203" w:after="203" w:line="240" w:lineRule="auto"/>
        <w:ind w:left="608" w:right="608"/>
        <w:jc w:val="center"/>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fldChar w:fldCharType="begin"/>
      </w:r>
      <w:r w:rsidRPr="00CD1A7A">
        <w:rPr>
          <w:rFonts w:ascii="Times New Roman" w:eastAsia="Times New Roman" w:hAnsi="Times New Roman" w:cs="Times New Roman"/>
          <w:sz w:val="28"/>
          <w:szCs w:val="28"/>
        </w:rPr>
        <w:instrText xml:space="preserve"> HYPERLINK "https://zakon.rada.gov.ua/laws/file/text/74/f454238n219.doc" </w:instrText>
      </w:r>
      <w:r w:rsidRPr="00CD1A7A">
        <w:rPr>
          <w:rFonts w:ascii="Times New Roman" w:eastAsia="Times New Roman" w:hAnsi="Times New Roman" w:cs="Times New Roman"/>
          <w:sz w:val="28"/>
          <w:szCs w:val="28"/>
        </w:rPr>
        <w:fldChar w:fldCharType="separate"/>
      </w:r>
      <w:r w:rsidRPr="00CD1A7A">
        <w:rPr>
          <w:rFonts w:ascii="Times New Roman" w:eastAsia="Times New Roman" w:hAnsi="Times New Roman" w:cs="Times New Roman"/>
          <w:b/>
          <w:bCs/>
          <w:sz w:val="28"/>
          <w:szCs w:val="28"/>
          <w:u w:val="single"/>
        </w:rPr>
        <w:t>ЗАЯВА</w:t>
      </w:r>
      <w:r w:rsidRPr="00CD1A7A">
        <w:rPr>
          <w:rFonts w:ascii="Times New Roman" w:eastAsia="Times New Roman" w:hAnsi="Times New Roman" w:cs="Times New Roman"/>
          <w:sz w:val="28"/>
          <w:szCs w:val="28"/>
        </w:rPr>
        <w:fldChar w:fldCharType="end"/>
      </w:r>
    </w:p>
    <w:p w:rsidR="00CD1A7A" w:rsidRPr="00CD1A7A" w:rsidRDefault="00CD1A7A" w:rsidP="00CD1A7A">
      <w:pPr>
        <w:spacing w:after="203" w:line="240" w:lineRule="auto"/>
        <w:ind w:firstLine="608"/>
        <w:jc w:val="both"/>
        <w:rPr>
          <w:rFonts w:ascii="Times New Roman" w:eastAsia="Times New Roman" w:hAnsi="Times New Roman" w:cs="Times New Roman"/>
          <w:sz w:val="28"/>
          <w:szCs w:val="28"/>
          <w:shd w:val="clear" w:color="auto" w:fill="FFFFFF"/>
        </w:rPr>
      </w:pPr>
      <w:bookmarkStart w:id="144" w:name="n218"/>
      <w:bookmarkEnd w:id="144"/>
      <w:r w:rsidRPr="00CD1A7A">
        <w:rPr>
          <w:rFonts w:ascii="Times New Roman" w:eastAsia="Times New Roman" w:hAnsi="Times New Roman" w:cs="Times New Roman"/>
          <w:i/>
          <w:iCs/>
          <w:sz w:val="28"/>
          <w:szCs w:val="28"/>
        </w:rPr>
        <w:t>{Додаток 3 в редакції Наказу Міністерства освіти і науки </w:t>
      </w:r>
      <w:hyperlink r:id="rId47" w:anchor="n139" w:tgtFrame="_blank" w:history="1">
        <w:r w:rsidRPr="00CD1A7A">
          <w:rPr>
            <w:rFonts w:ascii="Times New Roman" w:eastAsia="Times New Roman" w:hAnsi="Times New Roman" w:cs="Times New Roman"/>
            <w:i/>
            <w:iCs/>
            <w:sz w:val="28"/>
            <w:szCs w:val="28"/>
            <w:u w:val="single"/>
          </w:rPr>
          <w:t>№ 955 від 10.07.2019</w:t>
        </w:r>
      </w:hyperlink>
      <w:r w:rsidRPr="00CD1A7A">
        <w:rPr>
          <w:rFonts w:ascii="Times New Roman" w:eastAsia="Times New Roman" w:hAnsi="Times New Roman" w:cs="Times New Roman"/>
          <w:i/>
          <w:iCs/>
          <w:sz w:val="28"/>
          <w:szCs w:val="28"/>
        </w:rPr>
        <w:t>}</w:t>
      </w:r>
    </w:p>
    <w:tbl>
      <w:tblPr>
        <w:tblW w:w="5000" w:type="pct"/>
        <w:tblCellMar>
          <w:left w:w="0" w:type="dxa"/>
          <w:right w:w="0" w:type="dxa"/>
        </w:tblCellMar>
        <w:tblLook w:val="04A0"/>
      </w:tblPr>
      <w:tblGrid>
        <w:gridCol w:w="4591"/>
        <w:gridCol w:w="4081"/>
      </w:tblGrid>
      <w:tr w:rsidR="00CD1A7A" w:rsidRPr="00CD1A7A" w:rsidTr="00CD1A7A">
        <w:tc>
          <w:tcPr>
            <w:tcW w:w="225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bookmarkStart w:id="145" w:name="n210"/>
            <w:bookmarkEnd w:id="145"/>
          </w:p>
        </w:tc>
        <w:tc>
          <w:tcPr>
            <w:tcW w:w="200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Додаток 4</w:t>
            </w:r>
            <w:r w:rsidRPr="00CD1A7A">
              <w:rPr>
                <w:rFonts w:ascii="Times New Roman" w:eastAsia="Times New Roman" w:hAnsi="Times New Roman" w:cs="Times New Roman"/>
                <w:sz w:val="28"/>
                <w:szCs w:val="28"/>
              </w:rPr>
              <w:br/>
              <w:t>до Положення про індивідуальну</w:t>
            </w:r>
            <w:r w:rsidRPr="00CD1A7A">
              <w:rPr>
                <w:rFonts w:ascii="Times New Roman" w:eastAsia="Times New Roman" w:hAnsi="Times New Roman" w:cs="Times New Roman"/>
                <w:sz w:val="28"/>
                <w:szCs w:val="28"/>
              </w:rPr>
              <w:br/>
              <w:t>форму здобуття загальної середньої освіти</w:t>
            </w:r>
            <w:r w:rsidRPr="00CD1A7A">
              <w:rPr>
                <w:rFonts w:ascii="Times New Roman" w:eastAsia="Times New Roman" w:hAnsi="Times New Roman" w:cs="Times New Roman"/>
                <w:sz w:val="28"/>
                <w:szCs w:val="28"/>
              </w:rPr>
              <w:br/>
              <w:t>(пункт 10 розділу II)</w:t>
            </w:r>
          </w:p>
        </w:tc>
      </w:tr>
    </w:tbl>
    <w:bookmarkStart w:id="146" w:name="n211"/>
    <w:bookmarkEnd w:id="146"/>
    <w:p w:rsidR="00CD1A7A" w:rsidRPr="00CD1A7A" w:rsidRDefault="00CD1A7A" w:rsidP="00CD1A7A">
      <w:pPr>
        <w:shd w:val="clear" w:color="auto" w:fill="FFFFFF"/>
        <w:spacing w:before="203" w:after="203" w:line="240" w:lineRule="auto"/>
        <w:ind w:left="608" w:right="608"/>
        <w:jc w:val="center"/>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fldChar w:fldCharType="begin"/>
      </w:r>
      <w:r w:rsidRPr="00CD1A7A">
        <w:rPr>
          <w:rFonts w:ascii="Times New Roman" w:eastAsia="Times New Roman" w:hAnsi="Times New Roman" w:cs="Times New Roman"/>
          <w:sz w:val="28"/>
          <w:szCs w:val="28"/>
        </w:rPr>
        <w:instrText xml:space="preserve"> HYPERLINK "https://zakon.rada.gov.ua/laws/file/text/74/f454238n221.doc" </w:instrText>
      </w:r>
      <w:r w:rsidRPr="00CD1A7A">
        <w:rPr>
          <w:rFonts w:ascii="Times New Roman" w:eastAsia="Times New Roman" w:hAnsi="Times New Roman" w:cs="Times New Roman"/>
          <w:sz w:val="28"/>
          <w:szCs w:val="28"/>
        </w:rPr>
        <w:fldChar w:fldCharType="separate"/>
      </w:r>
      <w:r w:rsidRPr="00CD1A7A">
        <w:rPr>
          <w:rFonts w:ascii="Times New Roman" w:eastAsia="Times New Roman" w:hAnsi="Times New Roman" w:cs="Times New Roman"/>
          <w:b/>
          <w:bCs/>
          <w:sz w:val="28"/>
          <w:szCs w:val="28"/>
          <w:u w:val="single"/>
        </w:rPr>
        <w:t>ОСВІТНЯ ДЕКЛАРАЦІЯ</w:t>
      </w:r>
      <w:r w:rsidRPr="00CD1A7A">
        <w:rPr>
          <w:rFonts w:ascii="Times New Roman" w:eastAsia="Times New Roman" w:hAnsi="Times New Roman" w:cs="Times New Roman"/>
          <w:sz w:val="28"/>
          <w:szCs w:val="28"/>
        </w:rPr>
        <w:fldChar w:fldCharType="end"/>
      </w:r>
      <w:r w:rsidRPr="00CD1A7A">
        <w:rPr>
          <w:rFonts w:ascii="Times New Roman" w:eastAsia="Times New Roman" w:hAnsi="Times New Roman" w:cs="Times New Roman"/>
          <w:sz w:val="28"/>
          <w:szCs w:val="28"/>
        </w:rPr>
        <w:br/>
      </w:r>
      <w:r w:rsidRPr="00CD1A7A">
        <w:rPr>
          <w:rFonts w:ascii="Times New Roman" w:eastAsia="Times New Roman" w:hAnsi="Times New Roman" w:cs="Times New Roman"/>
          <w:b/>
          <w:bCs/>
          <w:sz w:val="28"/>
          <w:szCs w:val="28"/>
        </w:rPr>
        <w:t>про завершення здобуття базової середньої освіти</w:t>
      </w:r>
    </w:p>
    <w:p w:rsidR="00CD1A7A" w:rsidRPr="00CD1A7A" w:rsidRDefault="00CD1A7A" w:rsidP="00CD1A7A">
      <w:pPr>
        <w:spacing w:after="203" w:line="240" w:lineRule="auto"/>
        <w:ind w:firstLine="608"/>
        <w:jc w:val="both"/>
        <w:rPr>
          <w:rFonts w:ascii="Times New Roman" w:eastAsia="Times New Roman" w:hAnsi="Times New Roman" w:cs="Times New Roman"/>
          <w:sz w:val="28"/>
          <w:szCs w:val="28"/>
          <w:shd w:val="clear" w:color="auto" w:fill="FFFFFF"/>
        </w:rPr>
      </w:pPr>
      <w:bookmarkStart w:id="147" w:name="n220"/>
      <w:bookmarkEnd w:id="147"/>
      <w:r w:rsidRPr="00CD1A7A">
        <w:rPr>
          <w:rFonts w:ascii="Times New Roman" w:eastAsia="Times New Roman" w:hAnsi="Times New Roman" w:cs="Times New Roman"/>
          <w:i/>
          <w:iCs/>
          <w:sz w:val="28"/>
          <w:szCs w:val="28"/>
        </w:rPr>
        <w:lastRenderedPageBreak/>
        <w:t>{Додаток 4 в редакції Наказу Міністерства освіти і науки </w:t>
      </w:r>
      <w:hyperlink r:id="rId48" w:anchor="n141" w:tgtFrame="_blank" w:history="1">
        <w:r w:rsidRPr="00CD1A7A">
          <w:rPr>
            <w:rFonts w:ascii="Times New Roman" w:eastAsia="Times New Roman" w:hAnsi="Times New Roman" w:cs="Times New Roman"/>
            <w:i/>
            <w:iCs/>
            <w:sz w:val="28"/>
            <w:szCs w:val="28"/>
            <w:u w:val="single"/>
          </w:rPr>
          <w:t>№ 955 від 10.07.2019</w:t>
        </w:r>
      </w:hyperlink>
      <w:r w:rsidRPr="00CD1A7A">
        <w:rPr>
          <w:rFonts w:ascii="Times New Roman" w:eastAsia="Times New Roman" w:hAnsi="Times New Roman" w:cs="Times New Roman"/>
          <w:i/>
          <w:iCs/>
          <w:sz w:val="28"/>
          <w:szCs w:val="28"/>
        </w:rPr>
        <w:t>}</w:t>
      </w:r>
    </w:p>
    <w:tbl>
      <w:tblPr>
        <w:tblW w:w="5000" w:type="pct"/>
        <w:tblCellMar>
          <w:left w:w="0" w:type="dxa"/>
          <w:right w:w="0" w:type="dxa"/>
        </w:tblCellMar>
        <w:tblLook w:val="04A0"/>
      </w:tblPr>
      <w:tblGrid>
        <w:gridCol w:w="4591"/>
        <w:gridCol w:w="4081"/>
      </w:tblGrid>
      <w:tr w:rsidR="00CD1A7A" w:rsidRPr="00CD1A7A" w:rsidTr="00CD1A7A">
        <w:tc>
          <w:tcPr>
            <w:tcW w:w="225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bookmarkStart w:id="148" w:name="n212"/>
            <w:bookmarkEnd w:id="148"/>
          </w:p>
        </w:tc>
        <w:tc>
          <w:tcPr>
            <w:tcW w:w="2000" w:type="pct"/>
            <w:tcBorders>
              <w:top w:val="single" w:sz="2" w:space="0" w:color="auto"/>
              <w:left w:val="single" w:sz="2" w:space="0" w:color="auto"/>
              <w:bottom w:val="single" w:sz="2" w:space="0" w:color="auto"/>
              <w:right w:val="single" w:sz="2" w:space="0" w:color="auto"/>
            </w:tcBorders>
            <w:hideMark/>
          </w:tcPr>
          <w:p w:rsidR="00CD1A7A" w:rsidRPr="00CD1A7A" w:rsidRDefault="00CD1A7A" w:rsidP="00CD1A7A">
            <w:pPr>
              <w:spacing w:before="203" w:after="203" w:line="240" w:lineRule="auto"/>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t>Додаток 5</w:t>
            </w:r>
            <w:r w:rsidRPr="00CD1A7A">
              <w:rPr>
                <w:rFonts w:ascii="Times New Roman" w:eastAsia="Times New Roman" w:hAnsi="Times New Roman" w:cs="Times New Roman"/>
                <w:sz w:val="28"/>
                <w:szCs w:val="28"/>
              </w:rPr>
              <w:br/>
              <w:t>до Положення про індивідуальну</w:t>
            </w:r>
            <w:r w:rsidRPr="00CD1A7A">
              <w:rPr>
                <w:rFonts w:ascii="Times New Roman" w:eastAsia="Times New Roman" w:hAnsi="Times New Roman" w:cs="Times New Roman"/>
                <w:sz w:val="28"/>
                <w:szCs w:val="28"/>
              </w:rPr>
              <w:br/>
              <w:t>форму здобуття загальної середньої освіти</w:t>
            </w:r>
            <w:r w:rsidRPr="00CD1A7A">
              <w:rPr>
                <w:rFonts w:ascii="Times New Roman" w:eastAsia="Times New Roman" w:hAnsi="Times New Roman" w:cs="Times New Roman"/>
                <w:sz w:val="28"/>
                <w:szCs w:val="28"/>
              </w:rPr>
              <w:br/>
              <w:t>(пункт 6 розділу IV)</w:t>
            </w:r>
          </w:p>
        </w:tc>
      </w:tr>
    </w:tbl>
    <w:bookmarkStart w:id="149" w:name="n213"/>
    <w:bookmarkEnd w:id="149"/>
    <w:p w:rsidR="00CD1A7A" w:rsidRPr="00CD1A7A" w:rsidRDefault="00CD1A7A" w:rsidP="00CD1A7A">
      <w:pPr>
        <w:shd w:val="clear" w:color="auto" w:fill="FFFFFF"/>
        <w:spacing w:before="203" w:after="203" w:line="240" w:lineRule="auto"/>
        <w:ind w:left="608" w:right="608"/>
        <w:jc w:val="center"/>
        <w:rPr>
          <w:rFonts w:ascii="Times New Roman" w:eastAsia="Times New Roman" w:hAnsi="Times New Roman" w:cs="Times New Roman"/>
          <w:sz w:val="28"/>
          <w:szCs w:val="28"/>
        </w:rPr>
      </w:pPr>
      <w:r w:rsidRPr="00CD1A7A">
        <w:rPr>
          <w:rFonts w:ascii="Times New Roman" w:eastAsia="Times New Roman" w:hAnsi="Times New Roman" w:cs="Times New Roman"/>
          <w:sz w:val="28"/>
          <w:szCs w:val="28"/>
        </w:rPr>
        <w:fldChar w:fldCharType="begin"/>
      </w:r>
      <w:r w:rsidRPr="00CD1A7A">
        <w:rPr>
          <w:rFonts w:ascii="Times New Roman" w:eastAsia="Times New Roman" w:hAnsi="Times New Roman" w:cs="Times New Roman"/>
          <w:sz w:val="28"/>
          <w:szCs w:val="28"/>
        </w:rPr>
        <w:instrText xml:space="preserve"> HYPERLINK "https://zakon.rada.gov.ua/laws/file/text/74/f454238n223.doc" </w:instrText>
      </w:r>
      <w:r w:rsidRPr="00CD1A7A">
        <w:rPr>
          <w:rFonts w:ascii="Times New Roman" w:eastAsia="Times New Roman" w:hAnsi="Times New Roman" w:cs="Times New Roman"/>
          <w:sz w:val="28"/>
          <w:szCs w:val="28"/>
        </w:rPr>
        <w:fldChar w:fldCharType="separate"/>
      </w:r>
      <w:r w:rsidRPr="00CD1A7A">
        <w:rPr>
          <w:rFonts w:ascii="Times New Roman" w:eastAsia="Times New Roman" w:hAnsi="Times New Roman" w:cs="Times New Roman"/>
          <w:b/>
          <w:bCs/>
          <w:sz w:val="28"/>
          <w:szCs w:val="28"/>
          <w:u w:val="single"/>
        </w:rPr>
        <w:t>ДОВІДКА</w:t>
      </w:r>
      <w:r w:rsidRPr="00CD1A7A">
        <w:rPr>
          <w:rFonts w:ascii="Times New Roman" w:eastAsia="Times New Roman" w:hAnsi="Times New Roman" w:cs="Times New Roman"/>
          <w:sz w:val="28"/>
          <w:szCs w:val="28"/>
        </w:rPr>
        <w:fldChar w:fldCharType="end"/>
      </w:r>
    </w:p>
    <w:p w:rsidR="00CD1A7A" w:rsidRPr="00CD1A7A" w:rsidRDefault="00CD1A7A" w:rsidP="00CD1A7A">
      <w:pPr>
        <w:spacing w:after="203" w:line="240" w:lineRule="auto"/>
        <w:ind w:firstLine="608"/>
        <w:jc w:val="both"/>
        <w:rPr>
          <w:rFonts w:ascii="Times New Roman" w:eastAsia="Times New Roman" w:hAnsi="Times New Roman" w:cs="Times New Roman"/>
          <w:sz w:val="28"/>
          <w:szCs w:val="28"/>
          <w:shd w:val="clear" w:color="auto" w:fill="FFFFFF"/>
        </w:rPr>
      </w:pPr>
      <w:bookmarkStart w:id="150" w:name="n222"/>
      <w:bookmarkEnd w:id="150"/>
      <w:r w:rsidRPr="00CD1A7A">
        <w:rPr>
          <w:rFonts w:ascii="Times New Roman" w:eastAsia="Times New Roman" w:hAnsi="Times New Roman" w:cs="Times New Roman"/>
          <w:i/>
          <w:iCs/>
          <w:sz w:val="28"/>
          <w:szCs w:val="28"/>
        </w:rPr>
        <w:t>{Додаток 5 в редакції Наказу Міністерства освіти і науки </w:t>
      </w:r>
      <w:hyperlink r:id="rId49" w:anchor="n143" w:tgtFrame="_blank" w:history="1">
        <w:r w:rsidRPr="00CD1A7A">
          <w:rPr>
            <w:rFonts w:ascii="Times New Roman" w:eastAsia="Times New Roman" w:hAnsi="Times New Roman" w:cs="Times New Roman"/>
            <w:i/>
            <w:iCs/>
            <w:sz w:val="28"/>
            <w:szCs w:val="28"/>
            <w:u w:val="single"/>
          </w:rPr>
          <w:t>№ 955 від 10.07.2019</w:t>
        </w:r>
      </w:hyperlink>
      <w:r w:rsidRPr="00CD1A7A">
        <w:rPr>
          <w:rFonts w:ascii="Times New Roman" w:eastAsia="Times New Roman" w:hAnsi="Times New Roman" w:cs="Times New Roman"/>
          <w:i/>
          <w:iCs/>
          <w:sz w:val="28"/>
          <w:szCs w:val="28"/>
        </w:rPr>
        <w:t>}</w:t>
      </w:r>
    </w:p>
    <w:p w:rsidR="00837FD8" w:rsidRPr="00CD1A7A" w:rsidRDefault="00837FD8">
      <w:pPr>
        <w:rPr>
          <w:rFonts w:ascii="Times New Roman" w:hAnsi="Times New Roman" w:cs="Times New Roman"/>
          <w:sz w:val="28"/>
          <w:szCs w:val="28"/>
        </w:rPr>
      </w:pPr>
    </w:p>
    <w:sectPr w:rsidR="00837FD8" w:rsidRPr="00CD1A7A" w:rsidSect="00CD1A7A">
      <w:pgSz w:w="11906" w:h="16838"/>
      <w:pgMar w:top="993" w:right="1440" w:bottom="1134"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mirrorMargins/>
  <w:hideSpellingErrors/>
  <w:proofState w:grammar="clean"/>
  <w:defaultTabStop w:val="708"/>
  <w:drawingGridHorizontalSpacing w:val="110"/>
  <w:displayHorizontalDrawingGridEvery w:val="2"/>
  <w:characterSpacingControl w:val="doNotCompress"/>
  <w:compat>
    <w:useFELayout/>
  </w:compat>
  <w:rsids>
    <w:rsidRoot w:val="00CD1A7A"/>
    <w:rsid w:val="001734C8"/>
    <w:rsid w:val="00837FD8"/>
    <w:rsid w:val="00CD1A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
    <w:name w:val="rvps1"/>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CD1A7A"/>
  </w:style>
  <w:style w:type="paragraph" w:customStyle="1" w:styleId="rvps4">
    <w:name w:val="rvps4"/>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CD1A7A"/>
  </w:style>
  <w:style w:type="paragraph" w:customStyle="1" w:styleId="rvps7">
    <w:name w:val="rvps7"/>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CD1A7A"/>
  </w:style>
  <w:style w:type="paragraph" w:customStyle="1" w:styleId="rvps14">
    <w:name w:val="rvps14"/>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CD1A7A"/>
  </w:style>
  <w:style w:type="character" w:styleId="a3">
    <w:name w:val="Hyperlink"/>
    <w:basedOn w:val="a0"/>
    <w:uiPriority w:val="99"/>
    <w:semiHidden/>
    <w:unhideWhenUsed/>
    <w:rsid w:val="00CD1A7A"/>
    <w:rPr>
      <w:color w:val="0000FF"/>
      <w:u w:val="single"/>
    </w:rPr>
  </w:style>
  <w:style w:type="paragraph" w:customStyle="1" w:styleId="rvps18">
    <w:name w:val="rvps18"/>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52">
    <w:name w:val="rvts52"/>
    <w:basedOn w:val="a0"/>
    <w:rsid w:val="00CD1A7A"/>
  </w:style>
  <w:style w:type="character" w:customStyle="1" w:styleId="rvts44">
    <w:name w:val="rvts44"/>
    <w:basedOn w:val="a0"/>
    <w:rsid w:val="00CD1A7A"/>
  </w:style>
  <w:style w:type="paragraph" w:customStyle="1" w:styleId="rvps15">
    <w:name w:val="rvps15"/>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1">
    <w:name w:val="rvps11"/>
    <w:basedOn w:val="a"/>
    <w:rsid w:val="00CD1A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990700">
      <w:bodyDiv w:val="1"/>
      <w:marLeft w:val="0"/>
      <w:marRight w:val="0"/>
      <w:marTop w:val="0"/>
      <w:marBottom w:val="0"/>
      <w:divBdr>
        <w:top w:val="none" w:sz="0" w:space="0" w:color="auto"/>
        <w:left w:val="none" w:sz="0" w:space="0" w:color="auto"/>
        <w:bottom w:val="none" w:sz="0" w:space="0" w:color="auto"/>
        <w:right w:val="none" w:sz="0" w:space="0" w:color="auto"/>
      </w:divBdr>
      <w:divsChild>
        <w:div w:id="1117991193">
          <w:marLeft w:val="0"/>
          <w:marRight w:val="0"/>
          <w:marTop w:val="203"/>
          <w:marBottom w:val="203"/>
          <w:divBdr>
            <w:top w:val="none" w:sz="0" w:space="0" w:color="auto"/>
            <w:left w:val="none" w:sz="0" w:space="0" w:color="auto"/>
            <w:bottom w:val="none" w:sz="0" w:space="0" w:color="auto"/>
            <w:right w:val="none" w:sz="0" w:space="0" w:color="auto"/>
          </w:divBdr>
        </w:div>
        <w:div w:id="157575192">
          <w:marLeft w:val="0"/>
          <w:marRight w:val="0"/>
          <w:marTop w:val="0"/>
          <w:marBottom w:val="203"/>
          <w:divBdr>
            <w:top w:val="none" w:sz="0" w:space="0" w:color="auto"/>
            <w:left w:val="none" w:sz="0" w:space="0" w:color="auto"/>
            <w:bottom w:val="none" w:sz="0" w:space="0" w:color="auto"/>
            <w:right w:val="none" w:sz="0" w:space="0" w:color="auto"/>
          </w:divBdr>
        </w:div>
        <w:div w:id="357968005">
          <w:marLeft w:val="0"/>
          <w:marRight w:val="0"/>
          <w:marTop w:val="0"/>
          <w:marBottom w:val="203"/>
          <w:divBdr>
            <w:top w:val="none" w:sz="0" w:space="0" w:color="auto"/>
            <w:left w:val="none" w:sz="0" w:space="0" w:color="auto"/>
            <w:bottom w:val="none" w:sz="0" w:space="0" w:color="auto"/>
            <w:right w:val="none" w:sz="0" w:space="0" w:color="auto"/>
          </w:divBdr>
        </w:div>
        <w:div w:id="204801536">
          <w:marLeft w:val="0"/>
          <w:marRight w:val="0"/>
          <w:marTop w:val="0"/>
          <w:marBottom w:val="203"/>
          <w:divBdr>
            <w:top w:val="none" w:sz="0" w:space="0" w:color="auto"/>
            <w:left w:val="none" w:sz="0" w:space="0" w:color="auto"/>
            <w:bottom w:val="none" w:sz="0" w:space="0" w:color="auto"/>
            <w:right w:val="none" w:sz="0" w:space="0" w:color="auto"/>
          </w:divBdr>
        </w:div>
        <w:div w:id="838036151">
          <w:marLeft w:val="0"/>
          <w:marRight w:val="0"/>
          <w:marTop w:val="0"/>
          <w:marBottom w:val="203"/>
          <w:divBdr>
            <w:top w:val="none" w:sz="0" w:space="0" w:color="auto"/>
            <w:left w:val="none" w:sz="0" w:space="0" w:color="auto"/>
            <w:bottom w:val="none" w:sz="0" w:space="0" w:color="auto"/>
            <w:right w:val="none" w:sz="0" w:space="0" w:color="auto"/>
          </w:divBdr>
        </w:div>
        <w:div w:id="595556633">
          <w:marLeft w:val="0"/>
          <w:marRight w:val="0"/>
          <w:marTop w:val="0"/>
          <w:marBottom w:val="203"/>
          <w:divBdr>
            <w:top w:val="none" w:sz="0" w:space="0" w:color="auto"/>
            <w:left w:val="none" w:sz="0" w:space="0" w:color="auto"/>
            <w:bottom w:val="none" w:sz="0" w:space="0" w:color="auto"/>
            <w:right w:val="none" w:sz="0" w:space="0" w:color="auto"/>
          </w:divBdr>
        </w:div>
        <w:div w:id="1910773231">
          <w:marLeft w:val="0"/>
          <w:marRight w:val="0"/>
          <w:marTop w:val="0"/>
          <w:marBottom w:val="203"/>
          <w:divBdr>
            <w:top w:val="none" w:sz="0" w:space="0" w:color="auto"/>
            <w:left w:val="none" w:sz="0" w:space="0" w:color="auto"/>
            <w:bottom w:val="none" w:sz="0" w:space="0" w:color="auto"/>
            <w:right w:val="none" w:sz="0" w:space="0" w:color="auto"/>
          </w:divBdr>
        </w:div>
        <w:div w:id="97141881">
          <w:marLeft w:val="0"/>
          <w:marRight w:val="0"/>
          <w:marTop w:val="0"/>
          <w:marBottom w:val="203"/>
          <w:divBdr>
            <w:top w:val="none" w:sz="0" w:space="0" w:color="auto"/>
            <w:left w:val="none" w:sz="0" w:space="0" w:color="auto"/>
            <w:bottom w:val="none" w:sz="0" w:space="0" w:color="auto"/>
            <w:right w:val="none" w:sz="0" w:space="0" w:color="auto"/>
          </w:divBdr>
        </w:div>
        <w:div w:id="2032149366">
          <w:marLeft w:val="0"/>
          <w:marRight w:val="0"/>
          <w:marTop w:val="0"/>
          <w:marBottom w:val="20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0852-19" TargetMode="External"/><Relationship Id="rId18" Type="http://schemas.openxmlformats.org/officeDocument/2006/relationships/hyperlink" Target="https://zakon.rada.gov.ua/laws/show/z0564-18" TargetMode="External"/><Relationship Id="rId26" Type="http://schemas.openxmlformats.org/officeDocument/2006/relationships/hyperlink" Target="https://zakon.rada.gov.ua/laws/show/z0184-16/print" TargetMode="External"/><Relationship Id="rId39" Type="http://schemas.openxmlformats.org/officeDocument/2006/relationships/hyperlink" Target="https://zakon.rada.gov.ua/laws/show/z0184-16/print" TargetMode="External"/><Relationship Id="rId3" Type="http://schemas.openxmlformats.org/officeDocument/2006/relationships/webSettings" Target="webSettings.xml"/><Relationship Id="rId21" Type="http://schemas.openxmlformats.org/officeDocument/2006/relationships/hyperlink" Target="https://zakon.rada.gov.ua/laws/show/684-2017-%D0%BF" TargetMode="External"/><Relationship Id="rId34" Type="http://schemas.openxmlformats.org/officeDocument/2006/relationships/hyperlink" Target="https://zakon.rada.gov.ua/laws/show/z0184-16/print" TargetMode="External"/><Relationship Id="rId42" Type="http://schemas.openxmlformats.org/officeDocument/2006/relationships/hyperlink" Target="https://zakon.rada.gov.ua/laws/show/z0184-16/print" TargetMode="External"/><Relationship Id="rId47" Type="http://schemas.openxmlformats.org/officeDocument/2006/relationships/hyperlink" Target="https://zakon.rada.gov.ua/laws/show/z0852-19" TargetMode="External"/><Relationship Id="rId50" Type="http://schemas.openxmlformats.org/officeDocument/2006/relationships/fontTable" Target="fontTable.xml"/><Relationship Id="rId7" Type="http://schemas.openxmlformats.org/officeDocument/2006/relationships/hyperlink" Target="https://zakon.rada.gov.ua/laws/show/z0852-19" TargetMode="External"/><Relationship Id="rId12" Type="http://schemas.openxmlformats.org/officeDocument/2006/relationships/hyperlink" Target="https://zakon.rada.gov.ua/laws/show/z0009-03" TargetMode="External"/><Relationship Id="rId17" Type="http://schemas.openxmlformats.org/officeDocument/2006/relationships/hyperlink" Target="https://zakon.rada.gov.ua/laws/show/z0564-18" TargetMode="External"/><Relationship Id="rId25" Type="http://schemas.openxmlformats.org/officeDocument/2006/relationships/hyperlink" Target="https://zakon.rada.gov.ua/laws/show/z0184-16/print" TargetMode="External"/><Relationship Id="rId33" Type="http://schemas.openxmlformats.org/officeDocument/2006/relationships/hyperlink" Target="https://zakon.rada.gov.ua/laws/show/z0184-16/print" TargetMode="External"/><Relationship Id="rId38" Type="http://schemas.openxmlformats.org/officeDocument/2006/relationships/hyperlink" Target="https://zakon.rada.gov.ua/laws/show/z0924-01" TargetMode="External"/><Relationship Id="rId46" Type="http://schemas.openxmlformats.org/officeDocument/2006/relationships/hyperlink" Target="https://zakon.rada.gov.ua/laws/show/z0852-19" TargetMode="External"/><Relationship Id="rId2" Type="http://schemas.openxmlformats.org/officeDocument/2006/relationships/settings" Target="settings.xml"/><Relationship Id="rId16" Type="http://schemas.openxmlformats.org/officeDocument/2006/relationships/hyperlink" Target="https://zakon.rada.gov.ua/laws/show/z0564-18" TargetMode="External"/><Relationship Id="rId20" Type="http://schemas.openxmlformats.org/officeDocument/2006/relationships/hyperlink" Target="https://zakon.rada.gov.ua/laws/show/z0945-18" TargetMode="External"/><Relationship Id="rId29" Type="http://schemas.openxmlformats.org/officeDocument/2006/relationships/hyperlink" Target="https://zakon.rada.gov.ua/laws/show/z0184-16/print" TargetMode="External"/><Relationship Id="rId41" Type="http://schemas.openxmlformats.org/officeDocument/2006/relationships/hyperlink" Target="https://zakon.rada.gov.ua/laws/show/z0184-16/print" TargetMode="External"/><Relationship Id="rId1" Type="http://schemas.openxmlformats.org/officeDocument/2006/relationships/styles" Target="styles.xml"/><Relationship Id="rId6" Type="http://schemas.openxmlformats.org/officeDocument/2006/relationships/hyperlink" Target="https://zakon.rada.gov.ua/laws/show/z0645-17" TargetMode="External"/><Relationship Id="rId11" Type="http://schemas.openxmlformats.org/officeDocument/2006/relationships/hyperlink" Target="https://zakon.rada.gov.ua/laws/show/z0852-19" TargetMode="External"/><Relationship Id="rId24" Type="http://schemas.openxmlformats.org/officeDocument/2006/relationships/hyperlink" Target="https://zakon.rada.gov.ua/laws/show/z0184-16/print" TargetMode="External"/><Relationship Id="rId32" Type="http://schemas.openxmlformats.org/officeDocument/2006/relationships/hyperlink" Target="https://zakon.rada.gov.ua/laws/show/z0184-16/print" TargetMode="External"/><Relationship Id="rId37" Type="http://schemas.openxmlformats.org/officeDocument/2006/relationships/hyperlink" Target="https://zakon.rada.gov.ua/laws/show/z0184-16/print" TargetMode="External"/><Relationship Id="rId40" Type="http://schemas.openxmlformats.org/officeDocument/2006/relationships/hyperlink" Target="https://zakon.rada.gov.ua/laws/show/z0184-16/print" TargetMode="External"/><Relationship Id="rId45" Type="http://schemas.openxmlformats.org/officeDocument/2006/relationships/hyperlink" Target="https://zakon.rada.gov.ua/laws/show/z0852-19" TargetMode="External"/><Relationship Id="rId5" Type="http://schemas.openxmlformats.org/officeDocument/2006/relationships/hyperlink" Target="https://zakon.rada.gov.ua/laws/show/z0905-16" TargetMode="External"/><Relationship Id="rId15" Type="http://schemas.openxmlformats.org/officeDocument/2006/relationships/hyperlink" Target="https://zakon.rada.gov.ua/laws/show/z0564-18" TargetMode="External"/><Relationship Id="rId23" Type="http://schemas.openxmlformats.org/officeDocument/2006/relationships/hyperlink" Target="https://zakon.rada.gov.ua/laws/show/z0924-15" TargetMode="External"/><Relationship Id="rId28" Type="http://schemas.openxmlformats.org/officeDocument/2006/relationships/hyperlink" Target="https://zakon.rada.gov.ua/laws/show/z0184-16/print" TargetMode="External"/><Relationship Id="rId36" Type="http://schemas.openxmlformats.org/officeDocument/2006/relationships/hyperlink" Target="https://zakon.rada.gov.ua/laws/show/z0184-16/print" TargetMode="External"/><Relationship Id="rId49" Type="http://schemas.openxmlformats.org/officeDocument/2006/relationships/hyperlink" Target="https://zakon.rada.gov.ua/laws/show/z0852-19" TargetMode="External"/><Relationship Id="rId10" Type="http://schemas.openxmlformats.org/officeDocument/2006/relationships/hyperlink" Target="https://zakon.rada.gov.ua/laws/show/z0184-16/print" TargetMode="External"/><Relationship Id="rId19" Type="http://schemas.openxmlformats.org/officeDocument/2006/relationships/hyperlink" Target="https://zakon.rada.gov.ua/laws/show/z0564-18" TargetMode="External"/><Relationship Id="rId31" Type="http://schemas.openxmlformats.org/officeDocument/2006/relationships/hyperlink" Target="https://zakon.rada.gov.ua/laws/show/z0184-16/print" TargetMode="External"/><Relationship Id="rId44" Type="http://schemas.openxmlformats.org/officeDocument/2006/relationships/hyperlink" Target="https://zakon.rada.gov.ua/laws/show/z0852-19" TargetMode="External"/><Relationship Id="rId4" Type="http://schemas.openxmlformats.org/officeDocument/2006/relationships/hyperlink" Target="https://zakon.rada.gov.ua/laws/show/z0852-19" TargetMode="External"/><Relationship Id="rId9" Type="http://schemas.openxmlformats.org/officeDocument/2006/relationships/hyperlink" Target="https://zakon.rada.gov.ua/laws/show/z0184-16/print" TargetMode="External"/><Relationship Id="rId14" Type="http://schemas.openxmlformats.org/officeDocument/2006/relationships/hyperlink" Target="https://zakon.rada.gov.ua/laws/show/z0703-13" TargetMode="External"/><Relationship Id="rId22" Type="http://schemas.openxmlformats.org/officeDocument/2006/relationships/hyperlink" Target="https://zakon.rada.gov.ua/laws/show/87-2018-%D0%BF" TargetMode="External"/><Relationship Id="rId27" Type="http://schemas.openxmlformats.org/officeDocument/2006/relationships/hyperlink" Target="https://zakon.rada.gov.ua/laws/show/z0184-16/print" TargetMode="External"/><Relationship Id="rId30" Type="http://schemas.openxmlformats.org/officeDocument/2006/relationships/hyperlink" Target="https://zakon.rada.gov.ua/laws/show/z0184-16/print" TargetMode="External"/><Relationship Id="rId35" Type="http://schemas.openxmlformats.org/officeDocument/2006/relationships/hyperlink" Target="https://zakon.rada.gov.ua/laws/show/z0564-18" TargetMode="External"/><Relationship Id="rId43" Type="http://schemas.openxmlformats.org/officeDocument/2006/relationships/hyperlink" Target="https://zakon.rada.gov.ua/laws/show/z0184-16/print" TargetMode="External"/><Relationship Id="rId48" Type="http://schemas.openxmlformats.org/officeDocument/2006/relationships/hyperlink" Target="https://zakon.rada.gov.ua/laws/show/z0852-19" TargetMode="External"/><Relationship Id="rId8" Type="http://schemas.openxmlformats.org/officeDocument/2006/relationships/hyperlink" Target="https://zakon.rada.gov.ua/laws/show/651-14"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5227</Words>
  <Characters>29797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2020-09-23T07:58:00Z</cp:lastPrinted>
  <dcterms:created xsi:type="dcterms:W3CDTF">2020-09-23T07:52:00Z</dcterms:created>
  <dcterms:modified xsi:type="dcterms:W3CDTF">2020-09-23T08:04:00Z</dcterms:modified>
</cp:coreProperties>
</file>