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474D46" w14:textId="77777777" w:rsidR="00F3265B" w:rsidRPr="00F3265B" w:rsidRDefault="00F3265B" w:rsidP="00F3265B">
      <w:pPr>
        <w:spacing w:after="0" w:line="240" w:lineRule="auto"/>
        <w:ind w:left="6356" w:hanging="6356"/>
        <w:rPr>
          <w:rFonts w:ascii="Times New Roman" w:hAnsi="Times New Roman" w:cs="Times New Roman"/>
          <w:sz w:val="28"/>
          <w:szCs w:val="28"/>
        </w:rPr>
      </w:pPr>
      <w:r w:rsidRPr="00F3265B">
        <w:rPr>
          <w:rFonts w:ascii="Times New Roman" w:hAnsi="Times New Roman" w:cs="Times New Roman"/>
          <w:sz w:val="28"/>
          <w:szCs w:val="28"/>
        </w:rPr>
        <w:t xml:space="preserve">          </w:t>
      </w:r>
    </w:p>
    <w:p w14:paraId="1F474D47" w14:textId="77777777" w:rsidR="00F3265B" w:rsidRDefault="00F3265B" w:rsidP="00F3265B">
      <w:pPr>
        <w:spacing w:after="0" w:line="240" w:lineRule="auto"/>
        <w:ind w:left="6356" w:hanging="6356"/>
        <w:rPr>
          <w:rFonts w:ascii="Times New Roman" w:hAnsi="Times New Roman" w:cs="Times New Roman"/>
          <w:sz w:val="28"/>
          <w:szCs w:val="28"/>
        </w:rPr>
      </w:pPr>
    </w:p>
    <w:p w14:paraId="61CC0563" w14:textId="77777777" w:rsidR="002C61CE" w:rsidRPr="00AD5433" w:rsidRDefault="002C61CE" w:rsidP="002C61CE">
      <w:pPr>
        <w:pStyle w:val="Default"/>
        <w:jc w:val="center"/>
        <w:rPr>
          <w:b/>
          <w:bCs/>
        </w:rPr>
      </w:pPr>
      <w:r w:rsidRPr="00AD5433">
        <w:rPr>
          <w:b/>
          <w:bCs/>
        </w:rPr>
        <w:t>Пояснювальна записка</w:t>
      </w:r>
    </w:p>
    <w:p w14:paraId="6AF794E2" w14:textId="0B32DD83" w:rsidR="002C61CE" w:rsidRPr="00AD5433" w:rsidRDefault="002C61CE" w:rsidP="002C61CE">
      <w:pPr>
        <w:pStyle w:val="Default"/>
        <w:jc w:val="center"/>
        <w:rPr>
          <w:b/>
          <w:bCs/>
        </w:rPr>
      </w:pPr>
      <w:r w:rsidRPr="00AD5433">
        <w:rPr>
          <w:b/>
          <w:bCs/>
        </w:rPr>
        <w:t xml:space="preserve">щодо проведення ІІ етапу Всеукраїнської учнівської олімпіади з екології </w:t>
      </w:r>
    </w:p>
    <w:p w14:paraId="37178DD9" w14:textId="4EA68936" w:rsidR="002C61CE" w:rsidRPr="00AD5433" w:rsidRDefault="002C61CE" w:rsidP="002C61CE">
      <w:pPr>
        <w:pStyle w:val="Default"/>
        <w:jc w:val="center"/>
        <w:rPr>
          <w:b/>
          <w:bCs/>
        </w:rPr>
      </w:pPr>
      <w:r w:rsidRPr="00AD5433">
        <w:rPr>
          <w:b/>
          <w:bCs/>
        </w:rPr>
        <w:t>у 202</w:t>
      </w:r>
      <w:r w:rsidR="008A1508">
        <w:rPr>
          <w:b/>
          <w:bCs/>
        </w:rPr>
        <w:t>4</w:t>
      </w:r>
      <w:r w:rsidRPr="00AD5433">
        <w:rPr>
          <w:b/>
          <w:bCs/>
        </w:rPr>
        <w:t>/202</w:t>
      </w:r>
      <w:r w:rsidR="008A1508">
        <w:rPr>
          <w:b/>
          <w:bCs/>
        </w:rPr>
        <w:t>5</w:t>
      </w:r>
      <w:r w:rsidRPr="00AD5433">
        <w:rPr>
          <w:b/>
          <w:bCs/>
        </w:rPr>
        <w:t xml:space="preserve"> навчальному році</w:t>
      </w:r>
    </w:p>
    <w:p w14:paraId="2CCD6FB5" w14:textId="77777777" w:rsidR="002C61CE" w:rsidRPr="00AD5433" w:rsidRDefault="002C61CE" w:rsidP="005307EF">
      <w:pPr>
        <w:pStyle w:val="Default"/>
        <w:jc w:val="both"/>
        <w:rPr>
          <w:b/>
          <w:bCs/>
        </w:rPr>
      </w:pPr>
    </w:p>
    <w:p w14:paraId="0C2F8AD3" w14:textId="7A889F9A" w:rsidR="002C61CE" w:rsidRPr="00AD5433" w:rsidRDefault="002C61CE" w:rsidP="001B5882">
      <w:pPr>
        <w:pStyle w:val="Default"/>
        <w:ind w:firstLine="567"/>
        <w:jc w:val="both"/>
      </w:pPr>
      <w:r w:rsidRPr="00AD5433">
        <w:t xml:space="preserve">ІІ етап Всеукраїнської учнівської олімпіади з екології проводиться для учнів 10, 11 класів. Можлива участь </w:t>
      </w:r>
      <w:r w:rsidR="008A1508">
        <w:t>і</w:t>
      </w:r>
      <w:r w:rsidR="00083929" w:rsidRPr="00AD5433">
        <w:rPr>
          <w:lang w:val="ru-RU"/>
        </w:rPr>
        <w:t xml:space="preserve"> </w:t>
      </w:r>
      <w:r w:rsidRPr="00AD5433">
        <w:t xml:space="preserve">учнів 8 чи 9 класів, якщо вони бажають виступити за 10 </w:t>
      </w:r>
      <w:r w:rsidR="00083929" w:rsidRPr="00AD5433">
        <w:rPr>
          <w:lang w:val="ru-RU"/>
        </w:rPr>
        <w:t xml:space="preserve">(11) </w:t>
      </w:r>
      <w:r w:rsidRPr="00AD5433">
        <w:t>клас.</w:t>
      </w:r>
    </w:p>
    <w:p w14:paraId="5A82743E" w14:textId="04DEA23E" w:rsidR="005307EF" w:rsidRPr="00AD5433" w:rsidRDefault="002C61CE" w:rsidP="001B588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5433">
        <w:rPr>
          <w:rFonts w:ascii="Times New Roman" w:hAnsi="Times New Roman" w:cs="Times New Roman"/>
          <w:sz w:val="24"/>
          <w:szCs w:val="24"/>
        </w:rPr>
        <w:t>З метою передбачення різних ситуацій, що можуть бути повʾязані з воєнним станом,  рекомендується формат, який на сьогодні легше реалізувати. А саме –</w:t>
      </w:r>
      <w:r w:rsidR="00083929" w:rsidRPr="00AD5433">
        <w:rPr>
          <w:rFonts w:ascii="Times New Roman" w:hAnsi="Times New Roman" w:cs="Times New Roman"/>
          <w:sz w:val="24"/>
          <w:szCs w:val="24"/>
        </w:rPr>
        <w:t xml:space="preserve"> </w:t>
      </w:r>
      <w:r w:rsidR="005307EF" w:rsidRPr="00AD5433">
        <w:rPr>
          <w:rFonts w:ascii="Times New Roman" w:hAnsi="Times New Roman" w:cs="Times New Roman"/>
          <w:b/>
          <w:bCs/>
          <w:sz w:val="24"/>
          <w:szCs w:val="24"/>
        </w:rPr>
        <w:t xml:space="preserve">учасники можуть представляти роботи </w:t>
      </w:r>
      <w:r w:rsidR="00083929" w:rsidRPr="00AD5433">
        <w:rPr>
          <w:rFonts w:ascii="Times New Roman" w:hAnsi="Times New Roman" w:cs="Times New Roman"/>
          <w:b/>
          <w:bCs/>
          <w:sz w:val="24"/>
          <w:szCs w:val="24"/>
        </w:rPr>
        <w:t xml:space="preserve">або </w:t>
      </w:r>
      <w:r w:rsidR="005307EF" w:rsidRPr="00AD5433">
        <w:rPr>
          <w:rFonts w:ascii="Times New Roman" w:hAnsi="Times New Roman" w:cs="Times New Roman"/>
          <w:b/>
          <w:bCs/>
          <w:sz w:val="24"/>
          <w:szCs w:val="24"/>
        </w:rPr>
        <w:t>в електронному форматі (</w:t>
      </w:r>
      <w:r w:rsidR="005307EF" w:rsidRPr="00AD5433">
        <w:rPr>
          <w:rFonts w:ascii="Times New Roman" w:hAnsi="Times New Roman" w:cs="Times New Roman"/>
          <w:b/>
          <w:bCs/>
          <w:sz w:val="24"/>
          <w:szCs w:val="24"/>
          <w:lang w:val="en-US"/>
        </w:rPr>
        <w:t>Power</w:t>
      </w:r>
      <w:r w:rsidR="005307EF" w:rsidRPr="00AD543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307EF" w:rsidRPr="00AD5433">
        <w:rPr>
          <w:rFonts w:ascii="Times New Roman" w:hAnsi="Times New Roman" w:cs="Times New Roman"/>
          <w:b/>
          <w:bCs/>
          <w:sz w:val="24"/>
          <w:szCs w:val="24"/>
          <w:lang w:val="en-US"/>
        </w:rPr>
        <w:t>Point</w:t>
      </w:r>
      <w:r w:rsidR="005307EF" w:rsidRPr="00AD5433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5307EF" w:rsidRPr="00AD5433">
        <w:rPr>
          <w:rFonts w:ascii="Times New Roman" w:hAnsi="Times New Roman" w:cs="Times New Roman"/>
          <w:b/>
          <w:bCs/>
          <w:sz w:val="24"/>
          <w:szCs w:val="24"/>
          <w:lang w:val="en-US"/>
        </w:rPr>
        <w:t>Prezi</w:t>
      </w:r>
      <w:r w:rsidR="005307EF" w:rsidRPr="00AD5433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5307EF" w:rsidRPr="00AD5433">
        <w:rPr>
          <w:rFonts w:ascii="Times New Roman" w:hAnsi="Times New Roman" w:cs="Times New Roman"/>
          <w:b/>
          <w:bCs/>
          <w:sz w:val="24"/>
          <w:szCs w:val="24"/>
          <w:lang w:val="en-US"/>
        </w:rPr>
        <w:t>Canva</w:t>
      </w:r>
      <w:r w:rsidR="005307EF" w:rsidRPr="00AD5433">
        <w:rPr>
          <w:rFonts w:ascii="Times New Roman" w:hAnsi="Times New Roman" w:cs="Times New Roman"/>
          <w:b/>
          <w:bCs/>
          <w:sz w:val="24"/>
          <w:szCs w:val="24"/>
        </w:rPr>
        <w:t xml:space="preserve"> і т. ін.) або ж у вигляді постера (стенда, плаката).</w:t>
      </w:r>
    </w:p>
    <w:p w14:paraId="5CBBBC3C" w14:textId="77777777" w:rsidR="001B5882" w:rsidRPr="00AD5433" w:rsidRDefault="001B5882" w:rsidP="001B588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54A9D7E" w14:textId="145CFAD6" w:rsidR="001B5882" w:rsidRPr="00AD5433" w:rsidRDefault="008A1508" w:rsidP="000839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Надсилаємо </w:t>
      </w:r>
      <w:r w:rsidR="001B5882" w:rsidRPr="00AD5433">
        <w:rPr>
          <w:rFonts w:ascii="Times New Roman" w:hAnsi="Times New Roman" w:cs="Times New Roman"/>
          <w:sz w:val="24"/>
          <w:szCs w:val="24"/>
        </w:rPr>
        <w:t>«</w:t>
      </w:r>
      <w:r w:rsidR="001B5882" w:rsidRPr="00AD5433">
        <w:rPr>
          <w:rFonts w:ascii="Times New Roman" w:hAnsi="Times New Roman" w:cs="Times New Roman"/>
          <w:b/>
          <w:bCs/>
          <w:sz w:val="24"/>
          <w:szCs w:val="24"/>
        </w:rPr>
        <w:t>Методичні рекомендації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B5882" w:rsidRPr="00AD5433">
        <w:rPr>
          <w:rFonts w:ascii="Times New Roman" w:hAnsi="Times New Roman" w:cs="Times New Roman"/>
          <w:b/>
          <w:bCs/>
          <w:sz w:val="24"/>
          <w:szCs w:val="24"/>
        </w:rPr>
        <w:t>щодо роботи над екологічним проєктом в межах підготовки до Всеукраїнської учнівської олімпіади з екології</w:t>
      </w:r>
      <w:r w:rsidR="001B5882" w:rsidRPr="00AD5433">
        <w:rPr>
          <w:rFonts w:ascii="Times New Roman" w:hAnsi="Times New Roman" w:cs="Times New Roman"/>
          <w:sz w:val="24"/>
          <w:szCs w:val="24"/>
        </w:rPr>
        <w:t>»</w:t>
      </w:r>
      <w:r w:rsidR="00C312DC" w:rsidRPr="00AD5433">
        <w:rPr>
          <w:rFonts w:ascii="Times New Roman" w:hAnsi="Times New Roman" w:cs="Times New Roman"/>
          <w:sz w:val="24"/>
          <w:szCs w:val="24"/>
        </w:rPr>
        <w:t xml:space="preserve"> (додаються окремо)</w:t>
      </w:r>
      <w:r w:rsidR="001B5882" w:rsidRPr="00AD5433">
        <w:rPr>
          <w:rFonts w:ascii="Times New Roman" w:hAnsi="Times New Roman" w:cs="Times New Roman"/>
          <w:sz w:val="24"/>
          <w:szCs w:val="24"/>
        </w:rPr>
        <w:t>, в яких подається «</w:t>
      </w:r>
      <w:r w:rsidR="001B5882" w:rsidRPr="00AD5433">
        <w:rPr>
          <w:rFonts w:ascii="Times New Roman" w:hAnsi="Times New Roman" w:cs="Times New Roman"/>
          <w:b/>
          <w:bCs/>
          <w:sz w:val="24"/>
          <w:szCs w:val="24"/>
        </w:rPr>
        <w:t>Приклад бланку орієнтовного оцінювання стендового захисту членами журі</w:t>
      </w:r>
      <w:r w:rsidR="001B5882" w:rsidRPr="00AD5433">
        <w:rPr>
          <w:rFonts w:ascii="Times New Roman" w:hAnsi="Times New Roman" w:cs="Times New Roman"/>
          <w:sz w:val="24"/>
          <w:szCs w:val="24"/>
        </w:rPr>
        <w:t xml:space="preserve">», який допоможе членам журі узгодити власні критерії та бали </w:t>
      </w:r>
      <w:r w:rsidR="00083929" w:rsidRPr="00AD5433">
        <w:rPr>
          <w:rFonts w:ascii="Times New Roman" w:hAnsi="Times New Roman" w:cs="Times New Roman"/>
          <w:sz w:val="24"/>
          <w:szCs w:val="24"/>
        </w:rPr>
        <w:t xml:space="preserve">для </w:t>
      </w:r>
      <w:r w:rsidR="001B5882" w:rsidRPr="00AD5433">
        <w:rPr>
          <w:rFonts w:ascii="Times New Roman" w:hAnsi="Times New Roman" w:cs="Times New Roman"/>
          <w:sz w:val="24"/>
          <w:szCs w:val="24"/>
        </w:rPr>
        <w:t>оцінюванн</w:t>
      </w:r>
      <w:r w:rsidR="00083929" w:rsidRPr="00AD5433">
        <w:rPr>
          <w:rFonts w:ascii="Times New Roman" w:hAnsi="Times New Roman" w:cs="Times New Roman"/>
          <w:sz w:val="24"/>
          <w:szCs w:val="24"/>
        </w:rPr>
        <w:t>я</w:t>
      </w:r>
      <w:r w:rsidR="001B5882" w:rsidRPr="00AD5433">
        <w:rPr>
          <w:rFonts w:ascii="Times New Roman" w:hAnsi="Times New Roman" w:cs="Times New Roman"/>
          <w:sz w:val="24"/>
          <w:szCs w:val="24"/>
        </w:rPr>
        <w:t xml:space="preserve"> </w:t>
      </w:r>
      <w:r w:rsidR="00083929" w:rsidRPr="00AD5433">
        <w:rPr>
          <w:rFonts w:ascii="Times New Roman" w:hAnsi="Times New Roman" w:cs="Times New Roman"/>
          <w:sz w:val="24"/>
          <w:szCs w:val="24"/>
        </w:rPr>
        <w:t>робіт.</w:t>
      </w:r>
    </w:p>
    <w:p w14:paraId="6BE9863E" w14:textId="77777777" w:rsidR="00083929" w:rsidRPr="00AD5433" w:rsidRDefault="00083929" w:rsidP="000839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3003C7B" w14:textId="182A2971" w:rsidR="00083929" w:rsidRPr="00AD5433" w:rsidRDefault="00083929" w:rsidP="00083929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D5433">
        <w:rPr>
          <w:rFonts w:ascii="Times New Roman" w:hAnsi="Times New Roman" w:cs="Times New Roman"/>
          <w:sz w:val="24"/>
          <w:szCs w:val="24"/>
        </w:rPr>
        <w:t xml:space="preserve">Рекомендовано, також, не оцінювати саму друковану роботу з тих міркувань, що її оформлення </w:t>
      </w:r>
      <w:r w:rsidR="000F4D7D">
        <w:rPr>
          <w:rFonts w:ascii="Times New Roman" w:hAnsi="Times New Roman" w:cs="Times New Roman"/>
          <w:sz w:val="24"/>
          <w:szCs w:val="24"/>
        </w:rPr>
        <w:t xml:space="preserve">може не відображати зусиль </w:t>
      </w:r>
      <w:r w:rsidRPr="00AD5433">
        <w:rPr>
          <w:rFonts w:ascii="Times New Roman" w:hAnsi="Times New Roman" w:cs="Times New Roman"/>
          <w:sz w:val="24"/>
          <w:szCs w:val="24"/>
        </w:rPr>
        <w:t>учня. Використовувати друкований примірник можна при потребі</w:t>
      </w:r>
      <w:r w:rsidRPr="00AD543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AD5433">
        <w:rPr>
          <w:rFonts w:ascii="Times New Roman" w:hAnsi="Times New Roman" w:cs="Times New Roman"/>
          <w:sz w:val="24"/>
          <w:szCs w:val="24"/>
        </w:rPr>
        <w:t>для детальнішого ознайомлення членів журі</w:t>
      </w:r>
      <w:r w:rsidR="00075BB9">
        <w:rPr>
          <w:rFonts w:ascii="Times New Roman" w:hAnsi="Times New Roman" w:cs="Times New Roman"/>
          <w:sz w:val="24"/>
          <w:szCs w:val="24"/>
        </w:rPr>
        <w:t xml:space="preserve"> з особливостями дослідження</w:t>
      </w:r>
      <w:r w:rsidRPr="00AD5433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4003DE2" w14:textId="1A888F31" w:rsidR="001B5882" w:rsidRPr="00AD5433" w:rsidRDefault="001B5882" w:rsidP="001B58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FBD7887" w14:textId="48530641" w:rsidR="001B5882" w:rsidRPr="00AD5433" w:rsidRDefault="001B5882" w:rsidP="001B5882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</w:p>
    <w:p w14:paraId="080C02C1" w14:textId="77777777" w:rsidR="001B5882" w:rsidRPr="00AD5433" w:rsidRDefault="001B5882" w:rsidP="001B5882">
      <w:pPr>
        <w:pStyle w:val="Default"/>
        <w:ind w:firstLine="567"/>
        <w:jc w:val="both"/>
      </w:pPr>
    </w:p>
    <w:p w14:paraId="5329FE72" w14:textId="77777777" w:rsidR="001B5882" w:rsidRPr="00AD5433" w:rsidRDefault="001B5882" w:rsidP="001B5882">
      <w:pPr>
        <w:pStyle w:val="Default"/>
        <w:ind w:firstLine="567"/>
        <w:jc w:val="both"/>
      </w:pPr>
    </w:p>
    <w:p w14:paraId="1F474D76" w14:textId="1B0D1682" w:rsidR="00D752DE" w:rsidRPr="00AD5433" w:rsidRDefault="00083929" w:rsidP="001B5882">
      <w:pPr>
        <w:pStyle w:val="Default"/>
        <w:ind w:firstLine="567"/>
        <w:jc w:val="both"/>
        <w:rPr>
          <w:i/>
          <w:iCs/>
        </w:rPr>
      </w:pPr>
      <w:r w:rsidRPr="00AD5433">
        <w:rPr>
          <w:i/>
          <w:iCs/>
          <w:lang w:val="en-US"/>
        </w:rPr>
        <w:t>PS</w:t>
      </w:r>
      <w:r w:rsidRPr="00AD5433">
        <w:rPr>
          <w:i/>
          <w:iCs/>
          <w:lang w:val="ru-RU"/>
        </w:rPr>
        <w:t xml:space="preserve">. </w:t>
      </w:r>
      <w:r w:rsidR="005307EF" w:rsidRPr="00AD5433">
        <w:rPr>
          <w:i/>
          <w:iCs/>
        </w:rPr>
        <w:t xml:space="preserve">Враховуючи, </w:t>
      </w:r>
      <w:r w:rsidR="00DC7228" w:rsidRPr="00AD5433">
        <w:rPr>
          <w:i/>
          <w:iCs/>
        </w:rPr>
        <w:t xml:space="preserve">що в окремих територіальних </w:t>
      </w:r>
      <w:r w:rsidR="00C12F37">
        <w:rPr>
          <w:i/>
          <w:iCs/>
        </w:rPr>
        <w:t xml:space="preserve">громадах </w:t>
      </w:r>
      <w:r w:rsidR="00DC7228" w:rsidRPr="00AD5433">
        <w:rPr>
          <w:i/>
          <w:iCs/>
        </w:rPr>
        <w:t>зазвичай, окрім стендового туру, проводи</w:t>
      </w:r>
      <w:r w:rsidR="00C12F37">
        <w:rPr>
          <w:i/>
          <w:iCs/>
        </w:rPr>
        <w:t>вся</w:t>
      </w:r>
      <w:r w:rsidR="00DC7228" w:rsidRPr="00AD5433">
        <w:rPr>
          <w:i/>
          <w:iCs/>
        </w:rPr>
        <w:t xml:space="preserve"> </w:t>
      </w:r>
      <w:r w:rsidR="00C12F37">
        <w:rPr>
          <w:i/>
          <w:iCs/>
        </w:rPr>
        <w:t>й</w:t>
      </w:r>
      <w:r w:rsidR="00DC7228" w:rsidRPr="00AD5433">
        <w:rPr>
          <w:i/>
          <w:iCs/>
        </w:rPr>
        <w:t xml:space="preserve"> теоретичний (тестовий) тур</w:t>
      </w:r>
      <w:r w:rsidR="001B5882" w:rsidRPr="00AD5433">
        <w:rPr>
          <w:i/>
          <w:iCs/>
        </w:rPr>
        <w:t xml:space="preserve"> за власними завданнями</w:t>
      </w:r>
      <w:r w:rsidR="00DC7228" w:rsidRPr="00AD5433">
        <w:rPr>
          <w:i/>
          <w:iCs/>
        </w:rPr>
        <w:t xml:space="preserve">, то, за рішенням оргкомітету, можна </w:t>
      </w:r>
      <w:r w:rsidR="00C12F37">
        <w:rPr>
          <w:i/>
          <w:iCs/>
        </w:rPr>
        <w:t xml:space="preserve">й у подальшому </w:t>
      </w:r>
      <w:r w:rsidR="00DC7228" w:rsidRPr="00AD5433">
        <w:rPr>
          <w:i/>
          <w:iCs/>
        </w:rPr>
        <w:t xml:space="preserve">включати цей тур, але за умови забезпечення відповідного спостереження. Тоді </w:t>
      </w:r>
      <w:r w:rsidR="001B5882" w:rsidRPr="00AD5433">
        <w:rPr>
          <w:i/>
          <w:iCs/>
        </w:rPr>
        <w:t>потрібно врахувати, що т</w:t>
      </w:r>
      <w:r w:rsidR="006B2AFB" w:rsidRPr="00AD5433">
        <w:rPr>
          <w:i/>
          <w:iCs/>
        </w:rPr>
        <w:t>еоретичний тур олімпіади включа</w:t>
      </w:r>
      <w:r w:rsidR="001B5882" w:rsidRPr="00AD5433">
        <w:rPr>
          <w:i/>
          <w:iCs/>
        </w:rPr>
        <w:t>є</w:t>
      </w:r>
      <w:r w:rsidR="006B2AFB" w:rsidRPr="00AD5433">
        <w:rPr>
          <w:i/>
          <w:iCs/>
        </w:rPr>
        <w:t xml:space="preserve"> тести групи А, Б та В, відкриті завдання, екологічні задачі. Приблизно 2/3 цих завдань – завдання з екології, де базовим предметом є біологія, а решт</w:t>
      </w:r>
      <w:r w:rsidR="00ED0F17" w:rsidRPr="00AD5433">
        <w:rPr>
          <w:i/>
          <w:iCs/>
        </w:rPr>
        <w:t xml:space="preserve">а - фізика, хімія, географія. </w:t>
      </w:r>
      <w:r w:rsidR="006B2AFB" w:rsidRPr="00AD5433">
        <w:rPr>
          <w:i/>
          <w:iCs/>
        </w:rPr>
        <w:t>Комплект</w:t>
      </w:r>
      <w:r w:rsidR="001B5882" w:rsidRPr="00AD5433">
        <w:rPr>
          <w:i/>
          <w:iCs/>
        </w:rPr>
        <w:t>и</w:t>
      </w:r>
      <w:r w:rsidR="006B2AFB" w:rsidRPr="00AD5433">
        <w:rPr>
          <w:i/>
          <w:iCs/>
        </w:rPr>
        <w:t xml:space="preserve"> завдань </w:t>
      </w:r>
      <w:r w:rsidR="00C12F37">
        <w:rPr>
          <w:i/>
          <w:iCs/>
        </w:rPr>
        <w:t xml:space="preserve">повинні бути </w:t>
      </w:r>
      <w:r w:rsidR="006B2AFB" w:rsidRPr="00AD5433">
        <w:rPr>
          <w:i/>
          <w:iCs/>
        </w:rPr>
        <w:t>окрем</w:t>
      </w:r>
      <w:r w:rsidR="001B5882" w:rsidRPr="00AD5433">
        <w:rPr>
          <w:i/>
          <w:iCs/>
        </w:rPr>
        <w:t>і</w:t>
      </w:r>
      <w:r w:rsidR="006B2AFB" w:rsidRPr="00AD5433">
        <w:rPr>
          <w:i/>
          <w:iCs/>
        </w:rPr>
        <w:t xml:space="preserve"> для кожного класу. Тривалість виконання завдань </w:t>
      </w:r>
      <w:r w:rsidR="00D752DE" w:rsidRPr="00AD5433">
        <w:rPr>
          <w:i/>
          <w:iCs/>
        </w:rPr>
        <w:t>– 60 хвилин.</w:t>
      </w:r>
      <w:r w:rsidR="001B5882" w:rsidRPr="00AD5433">
        <w:rPr>
          <w:i/>
          <w:iCs/>
        </w:rPr>
        <w:t xml:space="preserve"> Тести повинні займати 20 % від загальної максимальної кількост</w:t>
      </w:r>
      <w:r w:rsidRPr="00AD5433">
        <w:rPr>
          <w:i/>
          <w:iCs/>
        </w:rPr>
        <w:t>і</w:t>
      </w:r>
      <w:r w:rsidR="001B5882" w:rsidRPr="00AD5433">
        <w:rPr>
          <w:i/>
          <w:iCs/>
        </w:rPr>
        <w:t xml:space="preserve"> балів за обидва тури (теоретичний і практичний).</w:t>
      </w:r>
    </w:p>
    <w:p w14:paraId="3BF1DAAC" w14:textId="77777777" w:rsidR="001B5882" w:rsidRDefault="001B5882" w:rsidP="001B5882">
      <w:pPr>
        <w:pStyle w:val="Default"/>
        <w:ind w:firstLine="567"/>
        <w:jc w:val="both"/>
        <w:rPr>
          <w:sz w:val="28"/>
          <w:szCs w:val="28"/>
        </w:rPr>
      </w:pPr>
    </w:p>
    <w:p w14:paraId="15433F8B" w14:textId="77777777" w:rsidR="00AD5433" w:rsidRDefault="00AD5433" w:rsidP="001B5882">
      <w:pPr>
        <w:pStyle w:val="Default"/>
        <w:ind w:firstLine="567"/>
        <w:jc w:val="both"/>
        <w:rPr>
          <w:sz w:val="28"/>
          <w:szCs w:val="28"/>
        </w:rPr>
      </w:pPr>
    </w:p>
    <w:p w14:paraId="4B4346E7" w14:textId="77777777" w:rsidR="00AD5433" w:rsidRDefault="00AD5433" w:rsidP="001B5882">
      <w:pPr>
        <w:pStyle w:val="Default"/>
        <w:ind w:firstLine="567"/>
        <w:jc w:val="both"/>
        <w:rPr>
          <w:sz w:val="28"/>
          <w:szCs w:val="28"/>
        </w:rPr>
      </w:pPr>
    </w:p>
    <w:p w14:paraId="666E4C95" w14:textId="77777777" w:rsidR="00AD5433" w:rsidRPr="008A1508" w:rsidRDefault="00AD5433" w:rsidP="00AD5433">
      <w:pPr>
        <w:pStyle w:val="Default"/>
        <w:jc w:val="both"/>
      </w:pPr>
      <w:r w:rsidRPr="008A1508">
        <w:t xml:space="preserve">З повагою, </w:t>
      </w:r>
    </w:p>
    <w:p w14:paraId="540B4C39" w14:textId="26CB0BC2" w:rsidR="008A1508" w:rsidRPr="008A1508" w:rsidRDefault="008A1508" w:rsidP="008A1508">
      <w:pPr>
        <w:pStyle w:val="Default"/>
        <w:jc w:val="both"/>
      </w:pPr>
      <w:r w:rsidRPr="008A1508">
        <w:t>Шаркадій Інна Володимирівна,</w:t>
      </w:r>
    </w:p>
    <w:p w14:paraId="34C1701C" w14:textId="40207F8D" w:rsidR="00083929" w:rsidRPr="008A1508" w:rsidRDefault="008A1508" w:rsidP="008A1508">
      <w:pPr>
        <w:pStyle w:val="Default"/>
        <w:jc w:val="both"/>
      </w:pPr>
      <w:r w:rsidRPr="008A1508">
        <w:t>методист навчально-методичного кабінету методики викладання природничо-математичних дисциплін, технологій та фізичної культури</w:t>
      </w:r>
    </w:p>
    <w:p w14:paraId="431356B6" w14:textId="77777777" w:rsidR="00083929" w:rsidRDefault="00083929" w:rsidP="001B5882">
      <w:pPr>
        <w:pStyle w:val="Default"/>
        <w:ind w:firstLine="567"/>
        <w:jc w:val="both"/>
        <w:rPr>
          <w:sz w:val="28"/>
          <w:szCs w:val="28"/>
        </w:rPr>
      </w:pPr>
    </w:p>
    <w:p w14:paraId="667CEB91" w14:textId="77777777" w:rsidR="00AD5433" w:rsidRDefault="00AD5433" w:rsidP="001B5882">
      <w:pPr>
        <w:pStyle w:val="Default"/>
        <w:ind w:firstLine="567"/>
        <w:jc w:val="both"/>
        <w:rPr>
          <w:sz w:val="28"/>
          <w:szCs w:val="28"/>
        </w:rPr>
      </w:pPr>
    </w:p>
    <w:p w14:paraId="20CB6EA7" w14:textId="77777777" w:rsidR="00AD5433" w:rsidRDefault="00AD5433" w:rsidP="001B5882">
      <w:pPr>
        <w:pStyle w:val="Default"/>
        <w:ind w:firstLine="567"/>
        <w:jc w:val="both"/>
        <w:rPr>
          <w:sz w:val="28"/>
          <w:szCs w:val="28"/>
        </w:rPr>
      </w:pPr>
    </w:p>
    <w:p w14:paraId="13A5A95E" w14:textId="77777777" w:rsidR="00AD5433" w:rsidRDefault="00AD5433" w:rsidP="001B5882">
      <w:pPr>
        <w:pStyle w:val="Default"/>
        <w:ind w:firstLine="567"/>
        <w:jc w:val="both"/>
        <w:rPr>
          <w:sz w:val="28"/>
          <w:szCs w:val="28"/>
        </w:rPr>
      </w:pPr>
    </w:p>
    <w:p w14:paraId="5D843216" w14:textId="77777777" w:rsidR="00083929" w:rsidRDefault="00083929" w:rsidP="00AD5433">
      <w:pPr>
        <w:pStyle w:val="Default"/>
        <w:rPr>
          <w:sz w:val="28"/>
          <w:szCs w:val="28"/>
        </w:rPr>
      </w:pPr>
    </w:p>
    <w:p w14:paraId="7E154B9C" w14:textId="7C937F47" w:rsidR="001B5882" w:rsidRPr="00AD5433" w:rsidRDefault="00083929" w:rsidP="00AD5433">
      <w:pPr>
        <w:pStyle w:val="Default"/>
        <w:jc w:val="center"/>
        <w:rPr>
          <w:b/>
          <w:bCs/>
          <w:sz w:val="28"/>
          <w:szCs w:val="28"/>
        </w:rPr>
      </w:pPr>
      <w:r w:rsidRPr="00083929">
        <w:rPr>
          <w:b/>
          <w:bCs/>
          <w:sz w:val="28"/>
          <w:szCs w:val="28"/>
        </w:rPr>
        <w:t>БАЖАЄМО УСПІХІВ!</w:t>
      </w:r>
    </w:p>
    <w:sectPr w:rsidR="001B5882" w:rsidRPr="00AD5433" w:rsidSect="006B35C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2AFB"/>
    <w:rsid w:val="000302EB"/>
    <w:rsid w:val="00075BB9"/>
    <w:rsid w:val="00081BD0"/>
    <w:rsid w:val="00083929"/>
    <w:rsid w:val="000C5068"/>
    <w:rsid w:val="000D2031"/>
    <w:rsid w:val="000F4D7D"/>
    <w:rsid w:val="000F6C6F"/>
    <w:rsid w:val="001642AC"/>
    <w:rsid w:val="0018026A"/>
    <w:rsid w:val="001B2356"/>
    <w:rsid w:val="001B5882"/>
    <w:rsid w:val="002712BC"/>
    <w:rsid w:val="002A5316"/>
    <w:rsid w:val="002C61CE"/>
    <w:rsid w:val="0032052A"/>
    <w:rsid w:val="003240D8"/>
    <w:rsid w:val="00344642"/>
    <w:rsid w:val="004047EC"/>
    <w:rsid w:val="0040634F"/>
    <w:rsid w:val="004F0F9C"/>
    <w:rsid w:val="005307EF"/>
    <w:rsid w:val="00566407"/>
    <w:rsid w:val="00573A27"/>
    <w:rsid w:val="005A7614"/>
    <w:rsid w:val="0060366D"/>
    <w:rsid w:val="00625D27"/>
    <w:rsid w:val="006B2AFB"/>
    <w:rsid w:val="006B35CB"/>
    <w:rsid w:val="006F0B47"/>
    <w:rsid w:val="006F54E3"/>
    <w:rsid w:val="00704090"/>
    <w:rsid w:val="00715C71"/>
    <w:rsid w:val="007705CF"/>
    <w:rsid w:val="00854E6F"/>
    <w:rsid w:val="00860535"/>
    <w:rsid w:val="008917F3"/>
    <w:rsid w:val="008A1508"/>
    <w:rsid w:val="00900CC9"/>
    <w:rsid w:val="00A608B8"/>
    <w:rsid w:val="00A92037"/>
    <w:rsid w:val="00A939D5"/>
    <w:rsid w:val="00AD5433"/>
    <w:rsid w:val="00AE1E52"/>
    <w:rsid w:val="00AE4D26"/>
    <w:rsid w:val="00B15AA4"/>
    <w:rsid w:val="00C12F37"/>
    <w:rsid w:val="00C312DC"/>
    <w:rsid w:val="00C45A92"/>
    <w:rsid w:val="00CD1EC3"/>
    <w:rsid w:val="00D752DE"/>
    <w:rsid w:val="00D80F41"/>
    <w:rsid w:val="00DC7228"/>
    <w:rsid w:val="00E22C09"/>
    <w:rsid w:val="00E6579D"/>
    <w:rsid w:val="00E96150"/>
    <w:rsid w:val="00EA5B71"/>
    <w:rsid w:val="00ED0F17"/>
    <w:rsid w:val="00F3265B"/>
    <w:rsid w:val="00F90591"/>
    <w:rsid w:val="00FA2AC2"/>
    <w:rsid w:val="00FE2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474D33"/>
  <w15:docId w15:val="{2F383C14-B820-456F-B1F6-F06125EEB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35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rsid w:val="00ED0F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ED0F17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860535"/>
    <w:pPr>
      <w:spacing w:before="150" w:after="22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860535"/>
    <w:rPr>
      <w:b/>
      <w:bCs/>
    </w:rPr>
  </w:style>
  <w:style w:type="character" w:styleId="a7">
    <w:name w:val="Hyperlink"/>
    <w:basedOn w:val="a0"/>
    <w:uiPriority w:val="99"/>
    <w:unhideWhenUsed/>
    <w:rsid w:val="00860535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AE1E52"/>
    <w:pPr>
      <w:ind w:left="720"/>
      <w:contextualSpacing/>
    </w:pPr>
  </w:style>
  <w:style w:type="paragraph" w:customStyle="1" w:styleId="Default">
    <w:name w:val="Default"/>
    <w:rsid w:val="002C61C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2A8EC1-D4D4-48F3-A8DA-9D499E3FF9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1345</Words>
  <Characters>768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Закарпатський інститут післядипломної педагогічної</Company>
  <LinksUpToDate>false</LinksUpToDate>
  <CharactersWithSpaces>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Inform ZIPPO</cp:lastModifiedBy>
  <cp:revision>3</cp:revision>
  <cp:lastPrinted>2011-12-22T10:02:00Z</cp:lastPrinted>
  <dcterms:created xsi:type="dcterms:W3CDTF">2024-12-10T10:30:00Z</dcterms:created>
  <dcterms:modified xsi:type="dcterms:W3CDTF">2024-12-10T10:33:00Z</dcterms:modified>
</cp:coreProperties>
</file>